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72" w:rsidRDefault="001F3472" w:rsidP="008C6F88">
      <w:pPr>
        <w:spacing w:after="0" w:line="240" w:lineRule="auto"/>
        <w:ind w:left="120"/>
        <w:jc w:val="center"/>
        <w:rPr>
          <w:rFonts w:ascii="Times New Roman" w:hAnsi="Times New Roman"/>
          <w:b/>
          <w:color w:val="000000"/>
          <w:sz w:val="28"/>
        </w:rPr>
      </w:pPr>
    </w:p>
    <w:p w:rsidR="001F3472" w:rsidRDefault="001F3472" w:rsidP="008C6F88">
      <w:pPr>
        <w:spacing w:after="0" w:line="240" w:lineRule="auto"/>
        <w:ind w:left="120"/>
        <w:jc w:val="center"/>
        <w:rPr>
          <w:rFonts w:ascii="Times New Roman" w:hAnsi="Times New Roman"/>
          <w:b/>
          <w:color w:val="000000"/>
          <w:sz w:val="28"/>
        </w:rPr>
      </w:pPr>
    </w:p>
    <w:p w:rsidR="001F3472" w:rsidRDefault="001F3472" w:rsidP="008C6F88">
      <w:pPr>
        <w:spacing w:after="0" w:line="240" w:lineRule="auto"/>
        <w:ind w:left="120"/>
        <w:jc w:val="center"/>
        <w:rPr>
          <w:rFonts w:ascii="Times New Roman" w:hAnsi="Times New Roman"/>
          <w:b/>
          <w:color w:val="000000"/>
          <w:sz w:val="28"/>
        </w:rPr>
      </w:pPr>
    </w:p>
    <w:p w:rsidR="001F3472" w:rsidRDefault="001F3472" w:rsidP="008C6F88">
      <w:pPr>
        <w:spacing w:after="0" w:line="240" w:lineRule="auto"/>
        <w:ind w:left="120"/>
        <w:jc w:val="center"/>
        <w:rPr>
          <w:rFonts w:ascii="Times New Roman" w:hAnsi="Times New Roman"/>
          <w:b/>
          <w:color w:val="000000"/>
          <w:sz w:val="28"/>
        </w:rPr>
      </w:pPr>
      <w:r>
        <w:rPr>
          <w:noProof/>
          <w:lang w:eastAsia="ru-RU"/>
        </w:rPr>
        <w:drawing>
          <wp:inline distT="0" distB="0" distL="0" distR="0" wp14:anchorId="32F90DAF" wp14:editId="414CD2C2">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402652"/>
                    </a:xfrm>
                    <a:prstGeom prst="rect">
                      <a:avLst/>
                    </a:prstGeom>
                  </pic:spPr>
                </pic:pic>
              </a:graphicData>
            </a:graphic>
          </wp:inline>
        </w:drawing>
      </w:r>
    </w:p>
    <w:p w:rsidR="001F3472" w:rsidRDefault="001F3472" w:rsidP="008C6F88">
      <w:pPr>
        <w:spacing w:after="0" w:line="240" w:lineRule="auto"/>
        <w:ind w:left="120"/>
        <w:jc w:val="center"/>
        <w:rPr>
          <w:rFonts w:ascii="Times New Roman" w:hAnsi="Times New Roman"/>
          <w:b/>
          <w:color w:val="000000"/>
          <w:sz w:val="28"/>
        </w:rPr>
      </w:pPr>
      <w:bookmarkStart w:id="0" w:name="_GoBack"/>
      <w:bookmarkEnd w:id="0"/>
    </w:p>
    <w:p w:rsidR="008C6F88" w:rsidRPr="008C6F88" w:rsidRDefault="008C6F88" w:rsidP="008C6F88">
      <w:pPr>
        <w:spacing w:after="0" w:line="240" w:lineRule="auto"/>
        <w:ind w:left="120"/>
        <w:jc w:val="center"/>
      </w:pPr>
      <w:r w:rsidRPr="008C6F88">
        <w:rPr>
          <w:rFonts w:ascii="Times New Roman" w:hAnsi="Times New Roman"/>
          <w:b/>
          <w:color w:val="000000"/>
          <w:sz w:val="28"/>
        </w:rPr>
        <w:lastRenderedPageBreak/>
        <w:t>МИНИСТЕРСТВО ПРОСВЕЩЕНИЯ РОССИЙСКОЙ ФЕДЕРАЦИИ</w:t>
      </w:r>
    </w:p>
    <w:p w:rsidR="008C6F88" w:rsidRPr="008C6F88" w:rsidRDefault="008C6F88" w:rsidP="008C6F88">
      <w:pPr>
        <w:spacing w:after="0" w:line="240" w:lineRule="auto"/>
        <w:ind w:left="120"/>
        <w:jc w:val="center"/>
      </w:pPr>
      <w:r w:rsidRPr="008C6F88">
        <w:rPr>
          <w:rFonts w:ascii="Times New Roman" w:hAnsi="Times New Roman"/>
          <w:b/>
          <w:color w:val="000000"/>
          <w:sz w:val="28"/>
        </w:rPr>
        <w:t xml:space="preserve">‌Министерство образования, науки и молодёжной политики </w:t>
      </w:r>
      <w:r w:rsidRPr="008C6F88">
        <w:rPr>
          <w:sz w:val="28"/>
        </w:rPr>
        <w:br/>
      </w:r>
      <w:bookmarkStart w:id="1" w:name="b9bd104d-6082-47bd-8132-2766a2040a6c"/>
      <w:r w:rsidRPr="008C6F88">
        <w:rPr>
          <w:rFonts w:ascii="Times New Roman" w:hAnsi="Times New Roman"/>
          <w:b/>
          <w:color w:val="000000"/>
          <w:sz w:val="28"/>
        </w:rPr>
        <w:t xml:space="preserve"> Краснодарского края</w:t>
      </w:r>
      <w:bookmarkEnd w:id="1"/>
      <w:r w:rsidRPr="008C6F88">
        <w:rPr>
          <w:rFonts w:ascii="Times New Roman" w:hAnsi="Times New Roman"/>
          <w:b/>
          <w:color w:val="000000"/>
          <w:sz w:val="28"/>
        </w:rPr>
        <w:t xml:space="preserve">‌‌ </w:t>
      </w:r>
    </w:p>
    <w:p w:rsidR="008C6F88" w:rsidRPr="008C6F88" w:rsidRDefault="008C6F88" w:rsidP="008C6F88">
      <w:pPr>
        <w:spacing w:after="0" w:line="240" w:lineRule="auto"/>
        <w:ind w:left="120"/>
        <w:jc w:val="center"/>
        <w:rPr>
          <w:rFonts w:ascii="Times New Roman" w:hAnsi="Times New Roman"/>
          <w:b/>
          <w:color w:val="000000"/>
          <w:sz w:val="28"/>
        </w:rPr>
      </w:pPr>
      <w:r w:rsidRPr="008C6F88">
        <w:rPr>
          <w:rFonts w:ascii="Times New Roman" w:hAnsi="Times New Roman"/>
          <w:b/>
          <w:color w:val="000000"/>
          <w:sz w:val="28"/>
        </w:rPr>
        <w:t xml:space="preserve">Муниципальное бюджетное общеобразовательное учреждение </w:t>
      </w:r>
    </w:p>
    <w:p w:rsidR="008C6F88" w:rsidRPr="008C6F88" w:rsidRDefault="008C6F88" w:rsidP="008C6F88">
      <w:pPr>
        <w:spacing w:after="0" w:line="240" w:lineRule="auto"/>
        <w:ind w:left="120"/>
        <w:jc w:val="center"/>
        <w:rPr>
          <w:rFonts w:ascii="Times New Roman" w:hAnsi="Times New Roman"/>
          <w:b/>
          <w:color w:val="000000"/>
          <w:sz w:val="28"/>
        </w:rPr>
      </w:pPr>
      <w:r w:rsidRPr="008C6F88">
        <w:rPr>
          <w:rFonts w:ascii="Times New Roman" w:hAnsi="Times New Roman"/>
          <w:b/>
          <w:color w:val="000000"/>
          <w:sz w:val="28"/>
        </w:rPr>
        <w:t xml:space="preserve">средняя общеобразовательная школа № 14 </w:t>
      </w:r>
    </w:p>
    <w:p w:rsidR="008C6F88" w:rsidRPr="008C6F88" w:rsidRDefault="008C6F88" w:rsidP="008C6F88">
      <w:pPr>
        <w:spacing w:after="0" w:line="240" w:lineRule="auto"/>
        <w:ind w:left="120"/>
        <w:jc w:val="center"/>
        <w:rPr>
          <w:rFonts w:ascii="Times New Roman" w:hAnsi="Times New Roman"/>
          <w:b/>
          <w:color w:val="000000"/>
          <w:sz w:val="28"/>
        </w:rPr>
      </w:pPr>
      <w:r w:rsidRPr="008C6F88">
        <w:rPr>
          <w:rFonts w:ascii="Times New Roman" w:hAnsi="Times New Roman"/>
          <w:b/>
          <w:color w:val="000000"/>
          <w:sz w:val="28"/>
        </w:rPr>
        <w:t>муниципального образования город Новороссийск</w:t>
      </w:r>
    </w:p>
    <w:p w:rsidR="008C6F88" w:rsidRPr="008C6F88" w:rsidRDefault="008C6F88" w:rsidP="008C6F88">
      <w:pPr>
        <w:spacing w:after="0" w:line="240" w:lineRule="auto"/>
        <w:ind w:left="120"/>
        <w:jc w:val="center"/>
      </w:pPr>
      <w:r w:rsidRPr="008C6F88">
        <w:rPr>
          <w:rFonts w:ascii="Times New Roman" w:hAnsi="Times New Roman"/>
          <w:b/>
          <w:color w:val="000000"/>
          <w:sz w:val="28"/>
        </w:rPr>
        <w:t xml:space="preserve"> им. В.И. Помещика</w:t>
      </w:r>
    </w:p>
    <w:p w:rsidR="008C6F88" w:rsidRPr="008C6F88" w:rsidRDefault="008C6F88" w:rsidP="008C6F88">
      <w:pPr>
        <w:spacing w:after="0" w:line="276" w:lineRule="auto"/>
      </w:pPr>
    </w:p>
    <w:p w:rsidR="008C6F88" w:rsidRPr="008C6F88" w:rsidRDefault="008C6F88" w:rsidP="008C6F88">
      <w:pPr>
        <w:spacing w:after="0" w:line="276" w:lineRule="auto"/>
        <w:ind w:left="120"/>
      </w:pPr>
    </w:p>
    <w:p w:rsidR="008C6F88" w:rsidRPr="008C6F88" w:rsidRDefault="008C6F88" w:rsidP="008C6F88">
      <w:pPr>
        <w:spacing w:after="0" w:line="276" w:lineRule="auto"/>
        <w:ind w:left="120"/>
      </w:pPr>
    </w:p>
    <w:p w:rsidR="008C6F88" w:rsidRPr="008C6F88" w:rsidRDefault="008C6F88" w:rsidP="008C6F88">
      <w:pPr>
        <w:spacing w:after="0" w:line="276" w:lineRule="auto"/>
        <w:ind w:left="120"/>
      </w:pPr>
    </w:p>
    <w:tbl>
      <w:tblPr>
        <w:tblW w:w="0" w:type="auto"/>
        <w:tblLook w:val="04A0" w:firstRow="1" w:lastRow="0" w:firstColumn="1" w:lastColumn="0" w:noHBand="0" w:noVBand="1"/>
      </w:tblPr>
      <w:tblGrid>
        <w:gridCol w:w="3114"/>
        <w:gridCol w:w="3115"/>
        <w:gridCol w:w="3115"/>
      </w:tblGrid>
      <w:tr w:rsidR="008C6F88" w:rsidRPr="008C6F88" w:rsidTr="00C70E49">
        <w:tc>
          <w:tcPr>
            <w:tcW w:w="3114" w:type="dxa"/>
          </w:tcPr>
          <w:p w:rsidR="008C6F88" w:rsidRPr="008C6F88" w:rsidRDefault="008C6F88" w:rsidP="008C6F88">
            <w:pPr>
              <w:autoSpaceDE w:val="0"/>
              <w:autoSpaceDN w:val="0"/>
              <w:spacing w:after="120" w:line="276" w:lineRule="auto"/>
              <w:jc w:val="both"/>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РАССМОТРЕНО</w:t>
            </w:r>
          </w:p>
          <w:p w:rsidR="008C6F88" w:rsidRPr="008C6F88" w:rsidRDefault="008C6F88" w:rsidP="008C6F88">
            <w:pPr>
              <w:autoSpaceDE w:val="0"/>
              <w:autoSpaceDN w:val="0"/>
              <w:spacing w:after="120" w:line="276" w:lineRule="auto"/>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Педагогическим советом председатель</w:t>
            </w:r>
          </w:p>
          <w:p w:rsidR="008C6F88" w:rsidRPr="008C6F88" w:rsidRDefault="008C6F88" w:rsidP="008C6F88">
            <w:pPr>
              <w:autoSpaceDE w:val="0"/>
              <w:autoSpaceDN w:val="0"/>
              <w:spacing w:after="12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 xml:space="preserve">________________________ </w:t>
            </w:r>
          </w:p>
          <w:p w:rsidR="008C6F88" w:rsidRPr="008C6F88" w:rsidRDefault="008C6F88" w:rsidP="008C6F88">
            <w:pPr>
              <w:autoSpaceDE w:val="0"/>
              <w:autoSpaceDN w:val="0"/>
              <w:spacing w:after="0" w:line="240" w:lineRule="auto"/>
              <w:jc w:val="right"/>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Семенычева О.В</w:t>
            </w:r>
          </w:p>
          <w:p w:rsidR="008C6F88" w:rsidRPr="008C6F88" w:rsidRDefault="008C6F88" w:rsidP="008C6F88">
            <w:pPr>
              <w:autoSpaceDE w:val="0"/>
              <w:autoSpaceDN w:val="0"/>
              <w:spacing w:after="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Протокол  №1 от «30» августа</w:t>
            </w:r>
            <w:r w:rsidRPr="008C6F88">
              <w:rPr>
                <w:rFonts w:ascii="Times New Roman" w:eastAsia="Times New Roman" w:hAnsi="Times New Roman"/>
                <w:color w:val="000000"/>
                <w:sz w:val="24"/>
                <w:szCs w:val="24"/>
                <w:lang w:val="en-US"/>
              </w:rPr>
              <w:t xml:space="preserve">   </w:t>
            </w:r>
            <w:r w:rsidRPr="008C6F88">
              <w:rPr>
                <w:rFonts w:ascii="Times New Roman" w:eastAsia="Times New Roman" w:hAnsi="Times New Roman"/>
                <w:color w:val="000000"/>
                <w:sz w:val="24"/>
                <w:szCs w:val="24"/>
              </w:rPr>
              <w:t>2023 г.</w:t>
            </w:r>
          </w:p>
          <w:p w:rsidR="008C6F88" w:rsidRPr="008C6F88" w:rsidRDefault="008C6F88" w:rsidP="008C6F8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C6F88" w:rsidRPr="008C6F88" w:rsidRDefault="008C6F88" w:rsidP="008C6F88">
            <w:pPr>
              <w:autoSpaceDE w:val="0"/>
              <w:autoSpaceDN w:val="0"/>
              <w:spacing w:after="120" w:line="276" w:lineRule="auto"/>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СОГЛАСОВАНО</w:t>
            </w:r>
          </w:p>
          <w:p w:rsidR="008C6F88" w:rsidRPr="008C6F88" w:rsidRDefault="008C6F88" w:rsidP="008C6F88">
            <w:pPr>
              <w:autoSpaceDE w:val="0"/>
              <w:autoSpaceDN w:val="0"/>
              <w:spacing w:after="120" w:line="276" w:lineRule="auto"/>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заместитель директора по УВР</w:t>
            </w:r>
          </w:p>
          <w:p w:rsidR="008C6F88" w:rsidRPr="008C6F88" w:rsidRDefault="008C6F88" w:rsidP="008C6F88">
            <w:pPr>
              <w:autoSpaceDE w:val="0"/>
              <w:autoSpaceDN w:val="0"/>
              <w:spacing w:after="12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 xml:space="preserve">________________________ </w:t>
            </w:r>
          </w:p>
          <w:p w:rsidR="008C6F88" w:rsidRPr="008C6F88" w:rsidRDefault="008C6F88" w:rsidP="008C6F88">
            <w:pPr>
              <w:autoSpaceDE w:val="0"/>
              <w:autoSpaceDN w:val="0"/>
              <w:spacing w:after="0" w:line="240" w:lineRule="auto"/>
              <w:jc w:val="right"/>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Макарова А.А.</w:t>
            </w:r>
          </w:p>
          <w:p w:rsidR="008C6F88" w:rsidRPr="008C6F88" w:rsidRDefault="008C6F88" w:rsidP="008C6F88">
            <w:pPr>
              <w:autoSpaceDE w:val="0"/>
              <w:autoSpaceDN w:val="0"/>
              <w:spacing w:after="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«30» августа   2023 г.</w:t>
            </w:r>
          </w:p>
          <w:p w:rsidR="008C6F88" w:rsidRPr="008C6F88" w:rsidRDefault="008C6F88" w:rsidP="008C6F8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C6F88" w:rsidRPr="008C6F88" w:rsidRDefault="008C6F88" w:rsidP="008C6F88">
            <w:pPr>
              <w:autoSpaceDE w:val="0"/>
              <w:autoSpaceDN w:val="0"/>
              <w:spacing w:after="120" w:line="276" w:lineRule="auto"/>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УТВЕРЖДЕНО</w:t>
            </w:r>
          </w:p>
          <w:p w:rsidR="008C6F88" w:rsidRPr="008C6F88" w:rsidRDefault="008C6F88" w:rsidP="008C6F88">
            <w:pPr>
              <w:autoSpaceDE w:val="0"/>
              <w:autoSpaceDN w:val="0"/>
              <w:spacing w:after="120" w:line="276" w:lineRule="auto"/>
              <w:rPr>
                <w:rFonts w:ascii="Times New Roman" w:eastAsia="Times New Roman" w:hAnsi="Times New Roman"/>
                <w:color w:val="000000"/>
                <w:sz w:val="28"/>
                <w:szCs w:val="28"/>
              </w:rPr>
            </w:pPr>
            <w:r w:rsidRPr="008C6F88">
              <w:rPr>
                <w:rFonts w:ascii="Times New Roman" w:eastAsia="Times New Roman" w:hAnsi="Times New Roman"/>
                <w:color w:val="000000"/>
                <w:sz w:val="28"/>
                <w:szCs w:val="28"/>
              </w:rPr>
              <w:t>Директор МБОУ СОШ №14</w:t>
            </w:r>
          </w:p>
          <w:p w:rsidR="008C6F88" w:rsidRPr="008C6F88" w:rsidRDefault="008C6F88" w:rsidP="008C6F88">
            <w:pPr>
              <w:autoSpaceDE w:val="0"/>
              <w:autoSpaceDN w:val="0"/>
              <w:spacing w:after="12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 xml:space="preserve">________________________ </w:t>
            </w:r>
          </w:p>
          <w:p w:rsidR="008C6F88" w:rsidRPr="008C6F88" w:rsidRDefault="008C6F88" w:rsidP="008C6F88">
            <w:pPr>
              <w:autoSpaceDE w:val="0"/>
              <w:autoSpaceDN w:val="0"/>
              <w:spacing w:after="0" w:line="240" w:lineRule="auto"/>
              <w:jc w:val="right"/>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Семенычева О.В.</w:t>
            </w:r>
          </w:p>
          <w:p w:rsidR="008C6F88" w:rsidRPr="008C6F88" w:rsidRDefault="008C6F88" w:rsidP="008C6F88">
            <w:pPr>
              <w:autoSpaceDE w:val="0"/>
              <w:autoSpaceDN w:val="0"/>
              <w:spacing w:after="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«30» августа   2023 г.</w:t>
            </w:r>
          </w:p>
          <w:p w:rsidR="008C6F88" w:rsidRPr="008C6F88" w:rsidRDefault="008C6F88" w:rsidP="008C6F88">
            <w:pPr>
              <w:autoSpaceDE w:val="0"/>
              <w:autoSpaceDN w:val="0"/>
              <w:spacing w:after="0" w:line="240" w:lineRule="auto"/>
              <w:rPr>
                <w:rFonts w:ascii="Times New Roman" w:eastAsia="Times New Roman" w:hAnsi="Times New Roman"/>
                <w:color w:val="000000"/>
                <w:sz w:val="24"/>
                <w:szCs w:val="24"/>
              </w:rPr>
            </w:pPr>
            <w:r w:rsidRPr="008C6F88">
              <w:rPr>
                <w:rFonts w:ascii="Times New Roman" w:eastAsia="Times New Roman" w:hAnsi="Times New Roman"/>
                <w:color w:val="000000"/>
                <w:sz w:val="24"/>
                <w:szCs w:val="24"/>
              </w:rPr>
              <w:t>.</w:t>
            </w:r>
          </w:p>
          <w:p w:rsidR="008C6F88" w:rsidRPr="008C6F88" w:rsidRDefault="008C6F88" w:rsidP="008C6F88">
            <w:pPr>
              <w:autoSpaceDE w:val="0"/>
              <w:autoSpaceDN w:val="0"/>
              <w:spacing w:after="120" w:line="240" w:lineRule="auto"/>
              <w:jc w:val="both"/>
              <w:rPr>
                <w:rFonts w:ascii="Times New Roman" w:eastAsia="Times New Roman" w:hAnsi="Times New Roman"/>
                <w:color w:val="000000"/>
                <w:sz w:val="24"/>
                <w:szCs w:val="24"/>
              </w:rPr>
            </w:pPr>
          </w:p>
        </w:tc>
      </w:tr>
    </w:tbl>
    <w:p w:rsidR="00260ECC" w:rsidRDefault="00260ECC" w:rsidP="00260ECC">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260ECC" w:rsidRPr="008158CE" w:rsidRDefault="00260ECC" w:rsidP="00260ECC">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8158CE">
        <w:rPr>
          <w:rFonts w:ascii="Times New Roman" w:eastAsia="Times New Roman" w:hAnsi="Times New Roman" w:cs="Times New Roman"/>
          <w:bCs/>
          <w:color w:val="000000"/>
          <w:sz w:val="28"/>
          <w:szCs w:val="28"/>
          <w:lang w:eastAsia="ru-RU"/>
        </w:rPr>
        <w:t>РАБОЧАЯ ПРОГРАММА</w:t>
      </w:r>
    </w:p>
    <w:p w:rsidR="00260ECC" w:rsidRPr="008158CE" w:rsidRDefault="00260ECC" w:rsidP="00260EC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60ECC" w:rsidRPr="008158CE" w:rsidRDefault="00260ECC" w:rsidP="00260EC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60ECC" w:rsidRPr="008158CE"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8158CE">
        <w:rPr>
          <w:rFonts w:ascii="Times New Roman" w:eastAsia="Times New Roman" w:hAnsi="Times New Roman" w:cs="Times New Roman"/>
          <w:b/>
          <w:bCs/>
          <w:color w:val="000000"/>
          <w:sz w:val="28"/>
          <w:szCs w:val="28"/>
          <w:lang w:eastAsia="ru-RU"/>
        </w:rPr>
        <w:t xml:space="preserve">По </w:t>
      </w:r>
      <w:r w:rsidRPr="008158CE">
        <w:rPr>
          <w:rFonts w:ascii="Times New Roman" w:eastAsia="Times New Roman" w:hAnsi="Times New Roman" w:cs="Times New Roman"/>
          <w:bCs/>
          <w:color w:val="000000"/>
          <w:sz w:val="28"/>
          <w:szCs w:val="28"/>
          <w:u w:val="single"/>
          <w:lang w:eastAsia="ru-RU"/>
        </w:rPr>
        <w:t>информатике</w:t>
      </w:r>
      <w:r w:rsidRPr="008158CE">
        <w:rPr>
          <w:rFonts w:ascii="Times New Roman" w:eastAsia="Times New Roman" w:hAnsi="Times New Roman" w:cs="Times New Roman"/>
          <w:bCs/>
          <w:color w:val="000000"/>
          <w:sz w:val="28"/>
          <w:szCs w:val="28"/>
          <w:lang w:eastAsia="ru-RU"/>
        </w:rPr>
        <w:t>___________________________________________________</w:t>
      </w:r>
    </w:p>
    <w:p w:rsidR="00260ECC"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8158CE">
        <w:rPr>
          <w:rFonts w:ascii="Times New Roman" w:eastAsia="Times New Roman" w:hAnsi="Times New Roman" w:cs="Times New Roman"/>
          <w:bCs/>
          <w:color w:val="000000"/>
          <w:sz w:val="28"/>
          <w:szCs w:val="28"/>
          <w:vertAlign w:val="superscript"/>
          <w:lang w:eastAsia="ru-RU"/>
        </w:rPr>
        <w:t xml:space="preserve">                    </w:t>
      </w:r>
      <w:r>
        <w:rPr>
          <w:rFonts w:ascii="Times New Roman" w:eastAsia="Times New Roman" w:hAnsi="Times New Roman" w:cs="Times New Roman"/>
          <w:bCs/>
          <w:color w:val="000000"/>
          <w:sz w:val="28"/>
          <w:szCs w:val="28"/>
          <w:vertAlign w:val="superscript"/>
          <w:lang w:eastAsia="ru-RU"/>
        </w:rPr>
        <w:t xml:space="preserve">                                               (указать учебный предмет, курс)</w:t>
      </w:r>
      <w:r w:rsidRPr="008158CE">
        <w:rPr>
          <w:rFonts w:ascii="Times New Roman" w:eastAsia="Times New Roman" w:hAnsi="Times New Roman" w:cs="Times New Roman"/>
          <w:bCs/>
          <w:color w:val="000000"/>
          <w:sz w:val="28"/>
          <w:szCs w:val="28"/>
          <w:lang w:eastAsia="ru-RU"/>
        </w:rPr>
        <w:t xml:space="preserve"> </w:t>
      </w:r>
    </w:p>
    <w:p w:rsidR="00260ECC"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Уровень образования (класс) </w:t>
      </w:r>
      <w:r>
        <w:rPr>
          <w:rFonts w:ascii="Times New Roman" w:eastAsia="Times New Roman" w:hAnsi="Times New Roman" w:cs="Times New Roman"/>
          <w:bCs/>
          <w:color w:val="000000"/>
          <w:sz w:val="28"/>
          <w:szCs w:val="28"/>
          <w:u w:val="single"/>
          <w:lang w:eastAsia="ru-RU"/>
        </w:rPr>
        <w:t>основное общее образование 10-11</w:t>
      </w:r>
      <w:r w:rsidRPr="008158CE">
        <w:rPr>
          <w:rFonts w:ascii="Times New Roman" w:eastAsia="Times New Roman" w:hAnsi="Times New Roman" w:cs="Times New Roman"/>
          <w:bCs/>
          <w:color w:val="000000"/>
          <w:sz w:val="28"/>
          <w:szCs w:val="28"/>
          <w:u w:val="single"/>
          <w:lang w:eastAsia="ru-RU"/>
        </w:rPr>
        <w:t xml:space="preserve"> классы</w:t>
      </w:r>
      <w:r w:rsidRPr="008158CE">
        <w:rPr>
          <w:rFonts w:ascii="Times New Roman" w:eastAsia="Times New Roman" w:hAnsi="Times New Roman" w:cs="Times New Roman"/>
          <w:bCs/>
          <w:color w:val="000000"/>
          <w:sz w:val="28"/>
          <w:szCs w:val="28"/>
          <w:lang w:eastAsia="ru-RU"/>
        </w:rPr>
        <w:t>_____</w:t>
      </w:r>
    </w:p>
    <w:p w:rsidR="00260ECC"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vertAlign w:val="superscript"/>
          <w:lang w:eastAsia="ru-RU"/>
        </w:rPr>
      </w:pPr>
      <w:r>
        <w:rPr>
          <w:rFonts w:ascii="Times New Roman" w:eastAsia="Times New Roman" w:hAnsi="Times New Roman" w:cs="Times New Roman"/>
          <w:bCs/>
          <w:color w:val="000000"/>
          <w:sz w:val="28"/>
          <w:szCs w:val="28"/>
          <w:vertAlign w:val="superscript"/>
          <w:lang w:eastAsia="ru-RU"/>
        </w:rPr>
        <w:t xml:space="preserve">                                                  (начальное общее, основное общее </w:t>
      </w:r>
      <w:r w:rsidRPr="008158CE">
        <w:rPr>
          <w:rFonts w:ascii="Times New Roman" w:eastAsia="Times New Roman" w:hAnsi="Times New Roman" w:cs="Times New Roman"/>
          <w:bCs/>
          <w:color w:val="000000"/>
          <w:sz w:val="28"/>
          <w:szCs w:val="28"/>
          <w:vertAlign w:val="superscript"/>
          <w:lang w:eastAsia="ru-RU"/>
        </w:rPr>
        <w:t>образование с указанием классов)</w:t>
      </w:r>
    </w:p>
    <w:p w:rsidR="00260ECC"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lang w:eastAsia="ru-RU"/>
        </w:rPr>
        <w:t xml:space="preserve">Количество часов </w:t>
      </w:r>
      <w:r>
        <w:rPr>
          <w:rFonts w:ascii="Times New Roman" w:eastAsia="Times New Roman" w:hAnsi="Times New Roman" w:cs="Times New Roman"/>
          <w:bCs/>
          <w:color w:val="000000"/>
          <w:sz w:val="28"/>
          <w:szCs w:val="28"/>
          <w:u w:val="single"/>
          <w:lang w:eastAsia="ru-RU"/>
        </w:rPr>
        <w:t>68</w:t>
      </w:r>
    </w:p>
    <w:p w:rsidR="00260ECC" w:rsidRPr="008158CE" w:rsidRDefault="00260ECC" w:rsidP="00260ECC">
      <w:pPr>
        <w:shd w:val="clear" w:color="auto" w:fill="FFFFFF"/>
        <w:spacing w:after="150" w:line="240" w:lineRule="auto"/>
        <w:jc w:val="both"/>
        <w:rPr>
          <w:rFonts w:ascii="Times New Roman" w:eastAsia="Times New Roman" w:hAnsi="Times New Roman" w:cs="Times New Roman"/>
          <w:bCs/>
          <w:color w:val="000000"/>
          <w:sz w:val="28"/>
          <w:szCs w:val="28"/>
          <w:u w:val="single"/>
          <w:lang w:eastAsia="ru-RU"/>
        </w:rPr>
      </w:pPr>
      <w:r w:rsidRPr="008158CE">
        <w:rPr>
          <w:rFonts w:ascii="Times New Roman" w:eastAsia="Times New Roman" w:hAnsi="Times New Roman" w:cs="Times New Roman"/>
          <w:bCs/>
          <w:color w:val="000000"/>
          <w:sz w:val="28"/>
          <w:szCs w:val="28"/>
          <w:lang w:eastAsia="ru-RU"/>
        </w:rPr>
        <w:t xml:space="preserve">Учитель </w:t>
      </w:r>
      <w:proofErr w:type="spellStart"/>
      <w:r w:rsidRPr="008158CE">
        <w:rPr>
          <w:rFonts w:ascii="Times New Roman" w:eastAsia="Times New Roman" w:hAnsi="Times New Roman" w:cs="Times New Roman"/>
          <w:bCs/>
          <w:color w:val="000000"/>
          <w:sz w:val="28"/>
          <w:szCs w:val="28"/>
          <w:u w:val="single"/>
          <w:lang w:eastAsia="ru-RU"/>
        </w:rPr>
        <w:t>Аулова</w:t>
      </w:r>
      <w:proofErr w:type="spellEnd"/>
      <w:r w:rsidRPr="008158CE">
        <w:rPr>
          <w:rFonts w:ascii="Times New Roman" w:eastAsia="Times New Roman" w:hAnsi="Times New Roman" w:cs="Times New Roman"/>
          <w:bCs/>
          <w:color w:val="000000"/>
          <w:sz w:val="28"/>
          <w:szCs w:val="28"/>
          <w:u w:val="single"/>
          <w:lang w:eastAsia="ru-RU"/>
        </w:rPr>
        <w:t xml:space="preserve"> Виктория Александровна </w:t>
      </w:r>
    </w:p>
    <w:p w:rsidR="00260ECC" w:rsidRPr="008158CE" w:rsidRDefault="00260ECC" w:rsidP="00260ECC">
      <w:pPr>
        <w:shd w:val="clear" w:color="auto" w:fill="FFFFFF"/>
        <w:spacing w:after="150" w:line="240" w:lineRule="auto"/>
        <w:rPr>
          <w:rFonts w:ascii="Times New Roman" w:eastAsia="Times New Roman" w:hAnsi="Times New Roman" w:cs="Times New Roman"/>
          <w:bCs/>
          <w:color w:val="000000"/>
          <w:sz w:val="24"/>
          <w:szCs w:val="24"/>
          <w:u w:val="single"/>
          <w:lang w:eastAsia="ru-RU"/>
        </w:rPr>
      </w:pPr>
      <w:r w:rsidRPr="008158CE">
        <w:rPr>
          <w:rFonts w:ascii="Times New Roman" w:eastAsia="Times New Roman" w:hAnsi="Times New Roman" w:cs="Times New Roman"/>
          <w:bCs/>
          <w:color w:val="000000"/>
          <w:sz w:val="24"/>
          <w:szCs w:val="24"/>
          <w:lang w:eastAsia="ru-RU"/>
        </w:rPr>
        <w:t>Программа разработана</w:t>
      </w:r>
      <w:r>
        <w:rPr>
          <w:rFonts w:ascii="Times New Roman" w:eastAsia="Times New Roman" w:hAnsi="Times New Roman" w:cs="Times New Roman"/>
          <w:bCs/>
          <w:color w:val="000000"/>
          <w:sz w:val="24"/>
          <w:szCs w:val="24"/>
          <w:lang w:eastAsia="ru-RU"/>
        </w:rPr>
        <w:t xml:space="preserve"> на основе  </w:t>
      </w:r>
      <w:r w:rsidRPr="008158CE">
        <w:rPr>
          <w:rFonts w:ascii="Times New Roman" w:eastAsia="Times New Roman" w:hAnsi="Times New Roman" w:cs="Times New Roman"/>
          <w:bCs/>
          <w:color w:val="000000"/>
          <w:sz w:val="24"/>
          <w:szCs w:val="24"/>
          <w:u w:val="single"/>
          <w:lang w:eastAsia="ru-RU"/>
        </w:rPr>
        <w:t>Примерной основной образовательной программы основного общего образования</w:t>
      </w:r>
      <w:r>
        <w:rPr>
          <w:rFonts w:ascii="Times New Roman" w:eastAsia="Times New Roman" w:hAnsi="Times New Roman" w:cs="Times New Roman"/>
          <w:bCs/>
          <w:color w:val="000000"/>
          <w:sz w:val="24"/>
          <w:szCs w:val="24"/>
          <w:u w:val="single"/>
          <w:lang w:eastAsia="ru-RU"/>
        </w:rPr>
        <w:t>_______________________________________________</w:t>
      </w:r>
      <w:r w:rsidRPr="008158CE">
        <w:rPr>
          <w:rFonts w:ascii="Times New Roman" w:eastAsia="Times New Roman" w:hAnsi="Times New Roman" w:cs="Times New Roman"/>
          <w:bCs/>
          <w:color w:val="000000"/>
          <w:sz w:val="24"/>
          <w:szCs w:val="24"/>
          <w:u w:val="single"/>
          <w:lang w:eastAsia="ru-RU"/>
        </w:rPr>
        <w:t xml:space="preserve">  </w:t>
      </w:r>
    </w:p>
    <w:p w:rsidR="00260ECC" w:rsidRPr="00260ECC" w:rsidRDefault="00260ECC" w:rsidP="00260ECC">
      <w:pPr>
        <w:shd w:val="clear" w:color="auto" w:fill="FFFFFF"/>
        <w:spacing w:after="150" w:line="240" w:lineRule="auto"/>
        <w:jc w:val="center"/>
        <w:rPr>
          <w:rFonts w:ascii="Times New Roman" w:eastAsia="Times New Roman" w:hAnsi="Times New Roman" w:cs="Times New Roman"/>
          <w:bCs/>
          <w:color w:val="000000"/>
          <w:sz w:val="28"/>
          <w:szCs w:val="28"/>
          <w:vertAlign w:val="superscript"/>
          <w:lang w:eastAsia="ru-RU"/>
        </w:rPr>
      </w:pPr>
      <w:r>
        <w:rPr>
          <w:rFonts w:ascii="Times New Roman" w:eastAsia="Times New Roman" w:hAnsi="Times New Roman" w:cs="Times New Roman"/>
          <w:bCs/>
          <w:color w:val="000000"/>
          <w:sz w:val="28"/>
          <w:szCs w:val="28"/>
          <w:vertAlign w:val="superscript"/>
          <w:lang w:eastAsia="ru-RU"/>
        </w:rPr>
        <w:t>(указать примерную или авторскую программу/программы, издательство, год издания при наличии</w:t>
      </w:r>
    </w:p>
    <w:p w:rsidR="00260ECC" w:rsidRDefault="00260ECC"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260ECC" w:rsidRDefault="00260ECC"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260ECC" w:rsidRDefault="00260ECC"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260ECC" w:rsidRDefault="00260ECC"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260ECC" w:rsidRDefault="00260ECC" w:rsidP="008C6F88">
      <w:pPr>
        <w:shd w:val="clear" w:color="auto" w:fill="FFFFFF"/>
        <w:spacing w:after="150" w:line="240" w:lineRule="auto"/>
        <w:rPr>
          <w:rFonts w:ascii="Arial" w:eastAsia="Times New Roman" w:hAnsi="Arial" w:cs="Arial"/>
          <w:b/>
          <w:bCs/>
          <w:color w:val="000000"/>
          <w:sz w:val="21"/>
          <w:szCs w:val="21"/>
          <w:lang w:eastAsia="ru-RU"/>
        </w:rPr>
      </w:pPr>
    </w:p>
    <w:p w:rsidR="00260ECC" w:rsidRDefault="00260ECC" w:rsidP="00260ECC">
      <w:pPr>
        <w:shd w:val="clear" w:color="auto" w:fill="FFFFFF"/>
        <w:spacing w:after="150" w:line="240" w:lineRule="auto"/>
        <w:rPr>
          <w:rFonts w:ascii="Arial" w:eastAsia="Times New Roman" w:hAnsi="Arial" w:cs="Arial"/>
          <w:b/>
          <w:bCs/>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Программа составлена в соответствии с требованиями Федерального государственного образовательного стандарта среднего (полного) общего образования / Министерство образования и науки РФ. – М.: Просвещение, 2012 (Стандарты второго поколения) Приказ Министерства образования и науки РФ от 17.05.2012 № 413 (с изменениями).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Авторская учебная программа для изучения информатики на базовом уровне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Л.Л.. Информатика. 10–11 классы. Базовый уровень: методическое пособие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М.: БИНОМ. Лаборатория знаний, 2016.</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Авторской программе соответствует учебники учебно-методический комплект (УМК), который обеспечивает обучение курсу информатики на базовом уровне и включает в себя:</w:t>
      </w:r>
    </w:p>
    <w:p w:rsidR="00260ECC" w:rsidRPr="00260ECC" w:rsidRDefault="00260ECC" w:rsidP="00260ECC">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10 –й класс: базовый уровень: учебник/ </w:t>
      </w:r>
      <w:proofErr w:type="spellStart"/>
      <w:r w:rsidRPr="00260ECC">
        <w:rPr>
          <w:rFonts w:ascii="Arial" w:eastAsia="Times New Roman" w:hAnsi="Arial" w:cs="Arial"/>
          <w:color w:val="000000"/>
          <w:sz w:val="21"/>
          <w:szCs w:val="21"/>
          <w:lang w:eastAsia="ru-RU"/>
        </w:rPr>
        <w:t>Л.Л.Босова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5-е изд., стер. – Москва: Просвещение, 2022.</w:t>
      </w:r>
    </w:p>
    <w:p w:rsidR="00260ECC" w:rsidRPr="00260ECC" w:rsidRDefault="00260ECC" w:rsidP="00260ECC">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11 –й класс: базовый уровень: учебник/ </w:t>
      </w:r>
      <w:proofErr w:type="spellStart"/>
      <w:r w:rsidRPr="00260ECC">
        <w:rPr>
          <w:rFonts w:ascii="Arial" w:eastAsia="Times New Roman" w:hAnsi="Arial" w:cs="Arial"/>
          <w:color w:val="000000"/>
          <w:sz w:val="21"/>
          <w:szCs w:val="21"/>
          <w:lang w:eastAsia="ru-RU"/>
        </w:rPr>
        <w:t>Л.Л.Босова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5-е изд., стер. – Москва: Просвещение, 2022.</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 методической системе обучения предусмотрено использование цифровых образовательных ресурсов (ЦОР) по информатике из Единой коллекции ЦОР (school-collection.edu.ru) и из коллекции на сайте ФЦИОР (</w:t>
      </w:r>
      <w:r w:rsidRPr="00260ECC">
        <w:rPr>
          <w:rFonts w:ascii="Arial" w:eastAsia="Times New Roman" w:hAnsi="Arial" w:cs="Arial"/>
          <w:color w:val="000000"/>
          <w:sz w:val="21"/>
          <w:szCs w:val="21"/>
          <w:u w:val="single"/>
          <w:lang w:eastAsia="ru-RU"/>
        </w:rPr>
        <w:t>http://fcior.edu.ru</w:t>
      </w:r>
      <w:r w:rsidRPr="00260ECC">
        <w:rPr>
          <w:rFonts w:ascii="Arial" w:eastAsia="Times New Roman" w:hAnsi="Arial" w:cs="Arial"/>
          <w:color w:val="000000"/>
          <w:sz w:val="21"/>
          <w:szCs w:val="21"/>
          <w:lang w:eastAsia="ru-RU"/>
        </w:rPr>
        <w:t>).</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Рабочая программа составлена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r>
        <w:rPr>
          <w:rFonts w:ascii="Arial" w:eastAsia="Times New Roman" w:hAnsi="Arial" w:cs="Arial"/>
          <w:color w:val="000000"/>
          <w:sz w:val="21"/>
          <w:szCs w:val="21"/>
          <w:lang w:eastAsia="ru-RU"/>
        </w:rPr>
        <w:t xml:space="preserve">, («Национальные проекты </w:t>
      </w:r>
    </w:p>
    <w:p w:rsidR="00260ECC" w:rsidRPr="00260ECC" w:rsidRDefault="00260ECC" w:rsidP="008C6F88">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Данная рабочая программа составлена на 68 час</w:t>
      </w:r>
      <w:r>
        <w:rPr>
          <w:rFonts w:ascii="Arial" w:eastAsia="Times New Roman" w:hAnsi="Arial" w:cs="Arial"/>
          <w:color w:val="000000"/>
          <w:sz w:val="21"/>
          <w:szCs w:val="21"/>
          <w:lang w:eastAsia="ru-RU"/>
        </w:rPr>
        <w:t>ов (за 2 года): в 10 классе – 34</w:t>
      </w:r>
      <w:r w:rsidRPr="00260ECC">
        <w:rPr>
          <w:rFonts w:ascii="Arial" w:eastAsia="Times New Roman" w:hAnsi="Arial" w:cs="Arial"/>
          <w:color w:val="000000"/>
          <w:sz w:val="21"/>
          <w:szCs w:val="21"/>
          <w:lang w:eastAsia="ru-RU"/>
        </w:rPr>
        <w:t xml:space="preserve"> учебных часов из расчета 1 учебн</w:t>
      </w:r>
      <w:r>
        <w:rPr>
          <w:rFonts w:ascii="Arial" w:eastAsia="Times New Roman" w:hAnsi="Arial" w:cs="Arial"/>
          <w:color w:val="000000"/>
          <w:sz w:val="21"/>
          <w:szCs w:val="21"/>
          <w:lang w:eastAsia="ru-RU"/>
        </w:rPr>
        <w:t>ый час в неделю и 11 классе – 34</w:t>
      </w:r>
      <w:r w:rsidRPr="00260ECC">
        <w:rPr>
          <w:rFonts w:ascii="Arial" w:eastAsia="Times New Roman" w:hAnsi="Arial" w:cs="Arial"/>
          <w:color w:val="000000"/>
          <w:sz w:val="21"/>
          <w:szCs w:val="21"/>
          <w:lang w:eastAsia="ru-RU"/>
        </w:rPr>
        <w:t xml:space="preserve"> учебных часов из расчета 1 учебный час в неделю.</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ПОЯСНИТЕЛЬНАЯ ЗАПИСКА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Согласно разделу ФГОС 18.3.1 «Учебный план среднего общего образования», в состав обязательной для изучения предметной области «Математика и информатика» входит учебный предмет «Информатика» (базовый и углубленный уровни).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Рабочая программа реализуется с использованием оборудования центра «Точка роста»</w:t>
      </w:r>
      <w:r>
        <w:rPr>
          <w:rFonts w:ascii="Arial" w:eastAsia="Times New Roman" w:hAnsi="Arial" w:cs="Arial"/>
          <w:color w:val="000000"/>
          <w:sz w:val="21"/>
          <w:szCs w:val="21"/>
          <w:lang w:eastAsia="ru-RU"/>
        </w:rPr>
        <w:t>, «Национальные проекты России»</w:t>
      </w:r>
      <w:r w:rsidRPr="00260ECC">
        <w:rPr>
          <w:rFonts w:ascii="Arial" w:eastAsia="Times New Roman" w:hAnsi="Arial" w:cs="Arial"/>
          <w:color w:val="000000"/>
          <w:sz w:val="21"/>
          <w:szCs w:val="21"/>
          <w:lang w:eastAsia="ru-RU"/>
        </w:rPr>
        <w:t>. 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br/>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u w:val="single"/>
          <w:lang w:eastAsia="ru-RU"/>
        </w:rPr>
        <w:t>Нормативные правовые документы, на основании которых разработана рабочая программа:</w:t>
      </w:r>
    </w:p>
    <w:p w:rsidR="00260ECC" w:rsidRPr="00260ECC" w:rsidRDefault="00260ECC" w:rsidP="00260EC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Федеральный государственный образовательный стандарт среднего (полного) общего образования, утвержденный приказом Министерства образовании и науки Российской Федерации от «17» мая 2012 г. № 413 (с изменениями и дополнениями); приказ Министерства образовании и науки Российской Федерации от «29» декабря 2014 г. № 1645 (с изменениями и дополнениями); приказ Министерства образовании и науки Российской Федерации от «31» декабря 2015 г. № 1578 (с изменениями и дополнениями); приказ Министерства образовании и науки Российской Федерации от «29» июня 2017 г. № 1613 (с изменениями и дополнениями).</w:t>
      </w:r>
    </w:p>
    <w:p w:rsidR="00260ECC" w:rsidRPr="00260ECC" w:rsidRDefault="00260ECC" w:rsidP="00260EC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Авторская рабочая программа для изучения информатики на базовом уровне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Л.Л. Информатика. 10–11 классы. Базовый уровень: методическое пособие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2016 г.</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Авторской программе соответствует учебники учебно-методический комплект (УМК), который обеспечивает обучение курсу информатики на базовом уровне и включает в себя:</w:t>
      </w:r>
    </w:p>
    <w:p w:rsidR="00260ECC" w:rsidRPr="00260ECC" w:rsidRDefault="00260ECC" w:rsidP="00260EC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 xml:space="preserve">Информатика: 10 –й класс: базовый уровень: учебник/ </w:t>
      </w:r>
      <w:proofErr w:type="spellStart"/>
      <w:r w:rsidRPr="00260ECC">
        <w:rPr>
          <w:rFonts w:ascii="Arial" w:eastAsia="Times New Roman" w:hAnsi="Arial" w:cs="Arial"/>
          <w:color w:val="000000"/>
          <w:sz w:val="21"/>
          <w:szCs w:val="21"/>
          <w:lang w:eastAsia="ru-RU"/>
        </w:rPr>
        <w:t>Л.Л.Босова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5-е изд., стер. – Москва: Просвещение, 2022.</w:t>
      </w:r>
    </w:p>
    <w:p w:rsidR="00260ECC" w:rsidRPr="00260ECC" w:rsidRDefault="00260ECC" w:rsidP="00260EC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11 –й класс: базовый уровень: учебник/ </w:t>
      </w:r>
      <w:proofErr w:type="spellStart"/>
      <w:r w:rsidRPr="00260ECC">
        <w:rPr>
          <w:rFonts w:ascii="Arial" w:eastAsia="Times New Roman" w:hAnsi="Arial" w:cs="Arial"/>
          <w:color w:val="000000"/>
          <w:sz w:val="21"/>
          <w:szCs w:val="21"/>
          <w:lang w:eastAsia="ru-RU"/>
        </w:rPr>
        <w:t>Л.Л.Босова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5-е изд., стер. – Москва: Просвещение, 2022.</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 методической системе обучения предусмотрено использование цифровых образовательных ресурсов (ЦОР) по информатике из Единой коллекции ЦОР (school-collection.edu.ru) и из коллекции на сайте ФЦИОР (</w:t>
      </w:r>
      <w:r w:rsidRPr="00260ECC">
        <w:rPr>
          <w:rFonts w:ascii="Arial" w:eastAsia="Times New Roman" w:hAnsi="Arial" w:cs="Arial"/>
          <w:color w:val="000000"/>
          <w:sz w:val="21"/>
          <w:szCs w:val="21"/>
          <w:u w:val="single"/>
          <w:lang w:eastAsia="ru-RU"/>
        </w:rPr>
        <w:t>http://fcior.edu.ru</w:t>
      </w:r>
      <w:r w:rsidRPr="00260ECC">
        <w:rPr>
          <w:rFonts w:ascii="Arial" w:eastAsia="Times New Roman" w:hAnsi="Arial" w:cs="Arial"/>
          <w:color w:val="000000"/>
          <w:sz w:val="21"/>
          <w:szCs w:val="21"/>
          <w:lang w:eastAsia="ru-RU"/>
        </w:rPr>
        <w:t>).</w:t>
      </w:r>
    </w:p>
    <w:p w:rsidR="00260ECC" w:rsidRDefault="00260ECC" w:rsidP="00260EC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roofErr w:type="gramStart"/>
      <w:r w:rsidRPr="00260ECC">
        <w:rPr>
          <w:rFonts w:ascii="Arial" w:eastAsia="Times New Roman" w:hAnsi="Arial" w:cs="Arial"/>
          <w:color w:val="000000"/>
          <w:sz w:val="21"/>
          <w:szCs w:val="21"/>
          <w:lang w:eastAsia="ru-RU"/>
        </w:rPr>
        <w:t>)и</w:t>
      </w:r>
      <w:proofErr w:type="gramEnd"/>
      <w:r w:rsidRPr="00260ECC">
        <w:rPr>
          <w:rFonts w:ascii="Arial" w:eastAsia="Times New Roman" w:hAnsi="Arial" w:cs="Arial"/>
          <w:color w:val="000000"/>
          <w:sz w:val="21"/>
          <w:szCs w:val="21"/>
          <w:lang w:eastAsia="ru-RU"/>
        </w:rPr>
        <w:t xml:space="preserve"> «Национальные проекты России». </w:t>
      </w:r>
    </w:p>
    <w:p w:rsidR="00260ECC" w:rsidRPr="00260ECC" w:rsidRDefault="00260ECC" w:rsidP="00260EC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Основная образовательная программа основного общего образования </w:t>
      </w:r>
      <w:r>
        <w:rPr>
          <w:rFonts w:ascii="Arial" w:eastAsia="Times New Roman" w:hAnsi="Arial" w:cs="Arial"/>
          <w:color w:val="000000"/>
          <w:sz w:val="21"/>
          <w:szCs w:val="21"/>
          <w:lang w:eastAsia="ru-RU"/>
        </w:rPr>
        <w:t>МБОУ СОШ №14 города Новороссийска</w:t>
      </w:r>
      <w:r w:rsidRPr="00260ECC">
        <w:rPr>
          <w:rFonts w:ascii="Arial" w:eastAsia="Times New Roman" w:hAnsi="Arial" w:cs="Arial"/>
          <w:color w:val="000000"/>
          <w:sz w:val="21"/>
          <w:szCs w:val="21"/>
          <w:lang w:eastAsia="ru-RU"/>
        </w:rPr>
        <w:t>.</w:t>
      </w:r>
    </w:p>
    <w:p w:rsidR="00260ECC" w:rsidRDefault="00260ECC" w:rsidP="00260EC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Положение МБОУ СОШ №14 о рабочей программе учебного предмета, курса педагога МБОУ СОШ №14 (утверждено директором</w:t>
      </w:r>
      <w:r>
        <w:rPr>
          <w:rFonts w:ascii="Arial" w:eastAsia="Times New Roman" w:hAnsi="Arial" w:cs="Arial"/>
          <w:color w:val="000000"/>
          <w:sz w:val="21"/>
          <w:szCs w:val="21"/>
          <w:lang w:eastAsia="ru-RU"/>
        </w:rPr>
        <w:t>)</w:t>
      </w:r>
    </w:p>
    <w:p w:rsidR="00260ECC" w:rsidRPr="00260ECC" w:rsidRDefault="00260ECC" w:rsidP="00260EC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Учебный план </w:t>
      </w:r>
      <w:r>
        <w:rPr>
          <w:rFonts w:ascii="Arial" w:eastAsia="Times New Roman" w:hAnsi="Arial" w:cs="Arial"/>
          <w:color w:val="000000"/>
          <w:sz w:val="21"/>
          <w:szCs w:val="21"/>
          <w:lang w:eastAsia="ru-RU"/>
        </w:rPr>
        <w:t>МБОУ СОШ №14</w:t>
      </w:r>
      <w:r w:rsidRPr="00260ECC">
        <w:rPr>
          <w:rFonts w:ascii="Arial" w:eastAsia="Times New Roman" w:hAnsi="Arial" w:cs="Arial"/>
          <w:color w:val="000000"/>
          <w:sz w:val="21"/>
          <w:szCs w:val="21"/>
          <w:lang w:eastAsia="ru-RU"/>
        </w:rPr>
        <w:t xml:space="preserve"> на 2022/2023 учебный год.</w:t>
      </w:r>
    </w:p>
    <w:p w:rsidR="00260ECC" w:rsidRPr="00260ECC" w:rsidRDefault="00260ECC" w:rsidP="00260EC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Годовой календарный график </w:t>
      </w:r>
      <w:r>
        <w:rPr>
          <w:rFonts w:ascii="Arial" w:eastAsia="Times New Roman" w:hAnsi="Arial" w:cs="Arial"/>
          <w:color w:val="000000"/>
          <w:sz w:val="21"/>
          <w:szCs w:val="21"/>
          <w:lang w:eastAsia="ru-RU"/>
        </w:rPr>
        <w:t>МБОУ СОШ №14</w:t>
      </w:r>
      <w:r w:rsidRPr="00260ECC">
        <w:rPr>
          <w:rFonts w:ascii="Arial" w:eastAsia="Times New Roman" w:hAnsi="Arial" w:cs="Arial"/>
          <w:color w:val="000000"/>
          <w:sz w:val="21"/>
          <w:szCs w:val="21"/>
          <w:lang w:eastAsia="ru-RU"/>
        </w:rPr>
        <w:t xml:space="preserve"> на 2022/2023 учебный год.</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Курс информатики в 10–11 классах рассчитан на продолжение изучения информатики после освоения основ предмета в 7–9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 следующие разделы:</w:t>
      </w:r>
    </w:p>
    <w:p w:rsidR="00260ECC" w:rsidRPr="00260ECC" w:rsidRDefault="00260ECC" w:rsidP="00260EC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Теоретические основы информатики.</w:t>
      </w:r>
    </w:p>
    <w:p w:rsidR="00260ECC" w:rsidRPr="00260ECC" w:rsidRDefault="00260ECC" w:rsidP="00260EC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Средства информатизации (технические и программные).</w:t>
      </w:r>
    </w:p>
    <w:p w:rsidR="00260ECC" w:rsidRPr="00260ECC" w:rsidRDefault="00260ECC" w:rsidP="00260EC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Информационные технологии.</w:t>
      </w:r>
    </w:p>
    <w:p w:rsidR="00260ECC" w:rsidRPr="00260ECC" w:rsidRDefault="00260ECC" w:rsidP="00260EC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Социальная информатика.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 настоящей рабочей программе учтено, что в соответствии с Федеральным государственным образовательным стандартом начального образования учащиеся к концу начальной школы приобретают ИКТ-компетентность, достаточную для дальнейшего обучения.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завершающий старшую школу, опирается на опыт постоянного применения ИКТ, уже имеющийся у учащихся, даёт теоретическое осмысление, интерпретацию и обобщение этого опыта.</w:t>
      </w: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ОБЩАЯ ХАРАКТЕРИСТИКА УЧЕБНОГО ПРЕДМЕТА «ИНФОРМАТИКА»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Учебный предмет «Информатика» в среднем общем образовании отражает:</w:t>
      </w:r>
    </w:p>
    <w:p w:rsidR="00260ECC" w:rsidRPr="00260ECC" w:rsidRDefault="00260ECC" w:rsidP="00260EC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60ECC" w:rsidRPr="00260ECC" w:rsidRDefault="00260ECC" w:rsidP="00260EC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основные области применения информатики, прежде всего информационные технологии, управление и социальную сферу;</w:t>
      </w:r>
    </w:p>
    <w:p w:rsidR="00260ECC" w:rsidRPr="00260ECC" w:rsidRDefault="00260ECC" w:rsidP="00260EC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междисциплинарный характер информатики и информационной деятельности.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Курс информатики средней школы является завершающим этапом непрерывной подготовки учащихся в области информатики и информационно-коммуникационных технологий (ИКТ); он опирается на содержание курса информатики основной школы и опыт постоянного применения ИКТ, даёт теоретическое осмысление, интерпретацию и обобщение этого опыта.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260ECC" w:rsidRPr="00260ECC" w:rsidRDefault="00260ECC" w:rsidP="00260EC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понимание предмета, ключевых вопросов и основных составляющих элементов изучаемой предметной области;</w:t>
      </w:r>
    </w:p>
    <w:p w:rsidR="00260ECC" w:rsidRPr="00260ECC" w:rsidRDefault="00260ECC" w:rsidP="00260EC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умение решать типовые практические задачи, характерные для использования методов и инструментария данной предметной области;</w:t>
      </w:r>
    </w:p>
    <w:p w:rsidR="00260ECC" w:rsidRPr="00260ECC" w:rsidRDefault="00260ECC" w:rsidP="00260EC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осознание рамок изучаемой предметной области, ограниченности методов и инструментов, типичных связей с другими областями знания.</w:t>
      </w: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ЦЕЛИ ИЗУЧЕНИЯ УЧЕБНОГО ПРЕДМЕТА «ИНФОРМАТИКА»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color w:val="000000"/>
          <w:sz w:val="21"/>
          <w:szCs w:val="21"/>
          <w:lang w:eastAsia="ru-RU"/>
        </w:rPr>
        <w:t>сформированность</w:t>
      </w:r>
      <w:proofErr w:type="spellEnd"/>
      <w:r w:rsidRPr="00260ECC">
        <w:rPr>
          <w:rFonts w:ascii="Arial" w:eastAsia="Times New Roman" w:hAnsi="Arial" w:cs="Arial"/>
          <w:color w:val="000000"/>
          <w:sz w:val="21"/>
          <w:szCs w:val="21"/>
          <w:lang w:eastAsia="ru-RU"/>
        </w:rPr>
        <w:t xml:space="preserve"> представлений о роли информатики, информационных и коммуникационных технологий в современном обществе;</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color w:val="000000"/>
          <w:sz w:val="21"/>
          <w:szCs w:val="21"/>
          <w:lang w:eastAsia="ru-RU"/>
        </w:rPr>
        <w:t>сформированность</w:t>
      </w:r>
      <w:proofErr w:type="spellEnd"/>
      <w:r w:rsidRPr="00260ECC">
        <w:rPr>
          <w:rFonts w:ascii="Arial" w:eastAsia="Times New Roman" w:hAnsi="Arial" w:cs="Arial"/>
          <w:color w:val="000000"/>
          <w:sz w:val="21"/>
          <w:szCs w:val="21"/>
          <w:lang w:eastAsia="ru-RU"/>
        </w:rPr>
        <w:t xml:space="preserve"> основ логического и алгоритмического мышления;</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color w:val="000000"/>
          <w:sz w:val="21"/>
          <w:szCs w:val="21"/>
          <w:lang w:eastAsia="ru-RU"/>
        </w:rPr>
        <w:t>сформированность</w:t>
      </w:r>
      <w:proofErr w:type="spellEnd"/>
      <w:r w:rsidRPr="00260ECC">
        <w:rPr>
          <w:rFonts w:ascii="Arial" w:eastAsia="Times New Roman" w:hAnsi="Arial" w:cs="Arial"/>
          <w:color w:val="000000"/>
          <w:sz w:val="21"/>
          <w:szCs w:val="21"/>
          <w:lang w:eastAsia="ru-RU"/>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color w:val="000000"/>
          <w:sz w:val="21"/>
          <w:szCs w:val="21"/>
          <w:lang w:eastAsia="ru-RU"/>
        </w:rPr>
        <w:t>сформированность</w:t>
      </w:r>
      <w:proofErr w:type="spellEnd"/>
      <w:r w:rsidRPr="00260ECC">
        <w:rPr>
          <w:rFonts w:ascii="Arial" w:eastAsia="Times New Roman" w:hAnsi="Arial" w:cs="Arial"/>
          <w:color w:val="000000"/>
          <w:sz w:val="21"/>
          <w:szCs w:val="21"/>
          <w:lang w:eastAsia="ru-RU"/>
        </w:rPr>
        <w:t xml:space="preserve"> представлений о влиянии информационных технологий на жизнь человека в обществе;</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60ECC" w:rsidRPr="00260ECC" w:rsidRDefault="00260ECC" w:rsidP="00260ECC">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создание условий для развития навыков учебной, проектной, научно-исследовательской и творческой деятельности, мотивации учащихся к саморазвитию.</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br/>
      </w: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МЕСТО УЧЕБНОГО ПРЕДМЕТА «ИНФОРМАТИКА» В УЧЕБНОМ ПЛАНЕ.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Курсу информатики 10–11 классов предшествует курс информатики основной школы. Согласно Примерной основной образовательной программе среднего общего образования на изучение информатики на базовом ур</w:t>
      </w:r>
      <w:r w:rsidR="00096D58">
        <w:rPr>
          <w:rFonts w:ascii="Arial" w:eastAsia="Times New Roman" w:hAnsi="Arial" w:cs="Arial"/>
          <w:color w:val="000000"/>
          <w:sz w:val="21"/>
          <w:szCs w:val="21"/>
          <w:lang w:eastAsia="ru-RU"/>
        </w:rPr>
        <w:t>овне в 10–11 классах отводится 68</w:t>
      </w:r>
      <w:r w:rsidRPr="00260ECC">
        <w:rPr>
          <w:rFonts w:ascii="Arial" w:eastAsia="Times New Roman" w:hAnsi="Arial" w:cs="Arial"/>
          <w:color w:val="000000"/>
          <w:sz w:val="21"/>
          <w:szCs w:val="21"/>
          <w:lang w:eastAsia="ru-RU"/>
        </w:rPr>
        <w:t xml:space="preserve"> часов учебного времени (1 час в неделю). Исходя из особенностей годового календарного </w:t>
      </w:r>
      <w:r w:rsidR="00096D58">
        <w:rPr>
          <w:rFonts w:ascii="Arial" w:eastAsia="Times New Roman" w:hAnsi="Arial" w:cs="Arial"/>
          <w:color w:val="000000"/>
          <w:sz w:val="21"/>
          <w:szCs w:val="21"/>
          <w:lang w:eastAsia="ru-RU"/>
        </w:rPr>
        <w:t>МБОУ СОШ №14</w:t>
      </w:r>
      <w:r w:rsidRPr="00260ECC">
        <w:rPr>
          <w:rFonts w:ascii="Arial" w:eastAsia="Times New Roman" w:hAnsi="Arial" w:cs="Arial"/>
          <w:color w:val="000000"/>
          <w:sz w:val="21"/>
          <w:szCs w:val="21"/>
          <w:lang w:eastAsia="ru-RU"/>
        </w:rPr>
        <w:t>, количество часов на изуче</w:t>
      </w:r>
      <w:r w:rsidR="00096D58">
        <w:rPr>
          <w:rFonts w:ascii="Arial" w:eastAsia="Times New Roman" w:hAnsi="Arial" w:cs="Arial"/>
          <w:color w:val="000000"/>
          <w:sz w:val="21"/>
          <w:szCs w:val="21"/>
          <w:lang w:eastAsia="ru-RU"/>
        </w:rPr>
        <w:t>ние информатики в 10 классе – 34 часов в год, в 11 классе – 34</w:t>
      </w:r>
      <w:r w:rsidRPr="00260ECC">
        <w:rPr>
          <w:rFonts w:ascii="Arial" w:eastAsia="Times New Roman" w:hAnsi="Arial" w:cs="Arial"/>
          <w:color w:val="000000"/>
          <w:sz w:val="21"/>
          <w:szCs w:val="21"/>
          <w:lang w:eastAsia="ru-RU"/>
        </w:rPr>
        <w:t xml:space="preserve"> часа в год.</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Базовый уровень изучения информатики рекомендуется для следующих профилей:</w:t>
      </w:r>
    </w:p>
    <w:p w:rsidR="00260ECC" w:rsidRPr="00260ECC" w:rsidRDefault="00260ECC" w:rsidP="00260EC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естественно-научный профиль, ориентирующий учащихся на такие сферы деятельности, как медицина, биотехнологии, химия, физика и др.;</w:t>
      </w:r>
    </w:p>
    <w:p w:rsidR="00260ECC" w:rsidRPr="00260ECC" w:rsidRDefault="00260ECC" w:rsidP="00260EC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социально-экономический профиль, ориентирующий учащихся на профессии, связанные с социальной сферой, финансами, экономикой, управлением, предпринимательством и др.;</w:t>
      </w:r>
    </w:p>
    <w:p w:rsidR="00260ECC" w:rsidRPr="00260ECC" w:rsidRDefault="00260ECC" w:rsidP="00260EC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универсальный профиль, ориентированный в первую очередь на учащихся, чей выбор не соответствует в полной мере ни одному из утверждённых профилей.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Базовый уровень изучения информатики обеспечивает подготовку учащихся,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 Для каждого года обучения предусмотрено резервное учебное время, которое может быть использовано участниками образовательного процесса для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ПЛАНИРУЕМЫЕ РЕЗУЛЬТАТЫ ОСВОЕНИЯ УЧЕБНОГО ПРЕДМЕТА «ИНФОРМАТИКА» НА УРОВНЕ СРЕДНЕГО ОБЩЕГО ОБРАЗОВАНИЯ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Освоение учебного предмета «Информатика» на уровне среднего общего образования направлено на достижение обучающимися следующих личностных, </w:t>
      </w:r>
      <w:proofErr w:type="spellStart"/>
      <w:r w:rsidRPr="00260ECC">
        <w:rPr>
          <w:rFonts w:ascii="Arial" w:eastAsia="Times New Roman" w:hAnsi="Arial" w:cs="Arial"/>
          <w:color w:val="000000"/>
          <w:sz w:val="21"/>
          <w:szCs w:val="21"/>
          <w:lang w:eastAsia="ru-RU"/>
        </w:rPr>
        <w:t>метапредметных</w:t>
      </w:r>
      <w:proofErr w:type="spellEnd"/>
      <w:r w:rsidRPr="00260ECC">
        <w:rPr>
          <w:rFonts w:ascii="Arial" w:eastAsia="Times New Roman" w:hAnsi="Arial" w:cs="Arial"/>
          <w:color w:val="000000"/>
          <w:sz w:val="21"/>
          <w:szCs w:val="21"/>
          <w:lang w:eastAsia="ru-RU"/>
        </w:rPr>
        <w:t xml:space="preserve"> и предметных результатов.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Личностные результаты</w:t>
      </w:r>
    </w:p>
    <w:p w:rsidR="00260ECC" w:rsidRPr="00260ECC" w:rsidRDefault="00260ECC" w:rsidP="00260EC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Гражданское воспитание:</w:t>
      </w:r>
    </w:p>
    <w:p w:rsidR="00260ECC" w:rsidRPr="00260ECC" w:rsidRDefault="00260ECC" w:rsidP="00260ECC">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представление о социальных нормах и правилах межличностных отношений в коллективе, в том числе в социальных сообществах;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готовность обучающихся противостоять негативным социальным явлениям.</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Патриотическое воспитание и формирование российской идентичности:</w:t>
      </w:r>
    </w:p>
    <w:p w:rsidR="00260ECC" w:rsidRPr="00260ECC" w:rsidRDefault="00260ECC" w:rsidP="00260EC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Духовное и нравственное воспитание детей на основе российских традиционных ценностей:</w:t>
      </w:r>
    </w:p>
    <w:p w:rsidR="00260ECC" w:rsidRPr="00260ECC" w:rsidRDefault="00260ECC" w:rsidP="00260ECC">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Приобщение детей к культурному наследию (эстетическое воспитание):</w:t>
      </w:r>
    </w:p>
    <w:p w:rsidR="00260ECC" w:rsidRPr="00260ECC" w:rsidRDefault="00260ECC" w:rsidP="00260ECC">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эстетическое отношение к миру, готовность к эстетическому обустройству собственного быта.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Популяризация научных знаний среди детей (ценности научного познания):</w:t>
      </w:r>
    </w:p>
    <w:p w:rsidR="00260ECC" w:rsidRPr="00260ECC" w:rsidRDefault="00260ECC" w:rsidP="00260ECC">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информационная культура, в том числе навыки самостоятельной работы с учебными текстами, справочной литературой, разнообразными средствами информационных технологий;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Физическое воспитание и формирование культуры здоровья:</w:t>
      </w:r>
    </w:p>
    <w:p w:rsidR="00260ECC" w:rsidRPr="00260ECC" w:rsidRDefault="00260ECC" w:rsidP="00260ECC">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Трудовое воспитание и профессиональное самоопределение:</w:t>
      </w:r>
    </w:p>
    <w:p w:rsidR="00260ECC" w:rsidRPr="00260ECC" w:rsidRDefault="00260ECC" w:rsidP="00260ECC">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Экологическое воспитание:</w:t>
      </w:r>
    </w:p>
    <w:p w:rsidR="00260ECC" w:rsidRPr="00260ECC" w:rsidRDefault="00260ECC" w:rsidP="00260ECC">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экологическая культура, осознание глобального характера экологических проблем и путей их решения, в том числе с учётом возможностей ИКТ.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b/>
          <w:bCs/>
          <w:color w:val="000000"/>
          <w:sz w:val="21"/>
          <w:szCs w:val="21"/>
          <w:lang w:eastAsia="ru-RU"/>
        </w:rPr>
        <w:t>Метапредметные</w:t>
      </w:r>
      <w:proofErr w:type="spellEnd"/>
      <w:r w:rsidRPr="00260ECC">
        <w:rPr>
          <w:rFonts w:ascii="Arial" w:eastAsia="Times New Roman" w:hAnsi="Arial" w:cs="Arial"/>
          <w:b/>
          <w:bCs/>
          <w:color w:val="000000"/>
          <w:sz w:val="21"/>
          <w:szCs w:val="21"/>
          <w:lang w:eastAsia="ru-RU"/>
        </w:rPr>
        <w:t xml:space="preserve"> результаты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1. Регулятивные универсальные учебные действия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Выпускник научится: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самостоятельно определять цели, задавать параметры и критерии, по которым можно определить, что цель достигнута;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ставить и формулировать собственные задачи в образовательной деятельности и жизненных ситуациях;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оценивать ресурсы, в том числе время и другие нематериальные ресурсы, необходимые для достижения поставленной цели;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выбирать путь достижения цели, планировать решение поставленных задач, оптимизируя материальные и нематериальные затраты;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организовывать эффективный поиск ресурсов, необходимых для достижения поставленной цели;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 сопоставлять полученный результат деятельности с поставленной заранее целью.</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2. Познавательные универсальные учебные действия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Выпускник научится: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3. Коммуникативные универсальные учебные действия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Выпускник научится: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координировать и выполнять работу в условиях реального, виртуального и комбинированного взаимодействия;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развернуто, логично и точно излагать свою точку зрения с использованием адекватных (устных и письменных) языковых средств;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 распознавать </w:t>
      </w:r>
      <w:proofErr w:type="spellStart"/>
      <w:r w:rsidRPr="00260ECC">
        <w:rPr>
          <w:rFonts w:ascii="Arial" w:eastAsia="Times New Roman" w:hAnsi="Arial" w:cs="Arial"/>
          <w:color w:val="000000"/>
          <w:sz w:val="21"/>
          <w:szCs w:val="21"/>
          <w:lang w:eastAsia="ru-RU"/>
        </w:rPr>
        <w:t>конфликтогенные</w:t>
      </w:r>
      <w:proofErr w:type="spellEnd"/>
      <w:r w:rsidRPr="00260ECC">
        <w:rPr>
          <w:rFonts w:ascii="Arial" w:eastAsia="Times New Roman" w:hAnsi="Arial" w:cs="Arial"/>
          <w:color w:val="000000"/>
          <w:sz w:val="21"/>
          <w:szCs w:val="21"/>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Предметные результаты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 результате изучения учебного предмета «Информатика» на уровне среднего общего образования: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Выпускник на базовом уровне научится: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определять информационный объем графических и звуковых данных при заданных условиях дискретизации;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строить логическое выражение по заданной таблице истинности; решать несложные логические уравнения;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находить оптимальный путь во взвешенном графе;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использовать готовые прикладные компьютерные программы в соответствии с типом решаемых задач и по выбранной специализации;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понимать и использовать основные понятия, связанные со сложностью вычислений (время работы, размер используемой памяти);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представлять результаты математического моделирования в наглядном виде, готовить полученные данные для публикации;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использовать электронные таблицы для выполнения учебных заданий из различных предметных областей;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применять антивирусные программы для обеспечения стабильной работы технических средств ИКТ;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Выпускник на базовом уровне получит возможность научиться: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использовать знания о графах, деревьях и списках при описании реальных объектов и процессов;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 xml:space="preserve">строить неравномерные коды, допускающие однозначное декодирование сообщений, используя условие </w:t>
      </w:r>
      <w:proofErr w:type="spellStart"/>
      <w:r w:rsidRPr="00260ECC">
        <w:rPr>
          <w:rFonts w:ascii="Arial" w:eastAsia="Times New Roman" w:hAnsi="Arial" w:cs="Arial"/>
          <w:i/>
          <w:iCs/>
          <w:color w:val="000000"/>
          <w:sz w:val="21"/>
          <w:szCs w:val="21"/>
          <w:lang w:eastAsia="ru-RU"/>
        </w:rPr>
        <w:t>Фано</w:t>
      </w:r>
      <w:proofErr w:type="spellEnd"/>
      <w:r w:rsidRPr="00260ECC">
        <w:rPr>
          <w:rFonts w:ascii="Arial" w:eastAsia="Times New Roman" w:hAnsi="Arial" w:cs="Arial"/>
          <w:i/>
          <w:iCs/>
          <w:color w:val="000000"/>
          <w:sz w:val="21"/>
          <w:szCs w:val="21"/>
          <w:lang w:eastAsia="ru-RU"/>
        </w:rPr>
        <w:t>; использовать знания о кодах, которые позволяют обнаруживать ошибки при передаче данных, а также о помехоустойчивых кодах</w:t>
      </w:r>
      <w:proofErr w:type="gramStart"/>
      <w:r w:rsidRPr="00260ECC">
        <w:rPr>
          <w:rFonts w:ascii="Arial" w:eastAsia="Times New Roman" w:hAnsi="Arial" w:cs="Arial"/>
          <w:i/>
          <w:iCs/>
          <w:color w:val="000000"/>
          <w:sz w:val="21"/>
          <w:szCs w:val="21"/>
          <w:lang w:eastAsia="ru-RU"/>
        </w:rPr>
        <w:t xml:space="preserve"> ;</w:t>
      </w:r>
      <w:proofErr w:type="gramEnd"/>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w:t>
      </w:r>
      <w:r w:rsidRPr="00260ECC">
        <w:rPr>
          <w:rFonts w:ascii="Arial" w:eastAsia="Times New Roman" w:hAnsi="Arial" w:cs="Arial"/>
          <w:i/>
          <w:iCs/>
          <w:color w:val="000000"/>
          <w:sz w:val="21"/>
          <w:szCs w:val="21"/>
          <w:lang w:eastAsia="ru-RU"/>
        </w:rPr>
        <w:lastRenderedPageBreak/>
        <w:t>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классифицировать программное обеспечение в соответствии с кругом выполняемых задач;</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понимать общие принципы разработки и функционирования интернет- приложений; создавать веб-страницы; использовать принципы обеспечения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информационной безопасности, способы и средства обеспечения надежного функционирования средств ИКТ;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критически оценивать информацию, полученную из сети Интернет.</w:t>
      </w: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СОДЕРЖАНИЕ УЧЕБНОГО ПРЕДМЕТА, КУРСА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ВВЕДЕНИЕ. ИНФОРМАЦИЯ И ИНФОРМАЦИОННЫЕ ПРОЦЕССЫ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Системы. Компоненты системы и их взаимодействие.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Универсальность дискретного представления информации.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МАТЕМАТИЧЕСКИЕ ОСНОВЫ ИНФОРМАТИКИ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Тексты и кодирование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Равномерные и неравномерные коды. </w:t>
      </w:r>
      <w:r w:rsidRPr="00260ECC">
        <w:rPr>
          <w:rFonts w:ascii="Arial" w:eastAsia="Times New Roman" w:hAnsi="Arial" w:cs="Arial"/>
          <w:i/>
          <w:iCs/>
          <w:color w:val="000000"/>
          <w:sz w:val="21"/>
          <w:szCs w:val="21"/>
          <w:lang w:eastAsia="ru-RU"/>
        </w:rPr>
        <w:t xml:space="preserve">Условие </w:t>
      </w:r>
      <w:proofErr w:type="spellStart"/>
      <w:r w:rsidRPr="00260ECC">
        <w:rPr>
          <w:rFonts w:ascii="Arial" w:eastAsia="Times New Roman" w:hAnsi="Arial" w:cs="Arial"/>
          <w:i/>
          <w:iCs/>
          <w:color w:val="000000"/>
          <w:sz w:val="21"/>
          <w:szCs w:val="21"/>
          <w:lang w:eastAsia="ru-RU"/>
        </w:rPr>
        <w:t>Фано</w:t>
      </w:r>
      <w:proofErr w:type="spellEnd"/>
      <w:r w:rsidRPr="00260ECC">
        <w:rPr>
          <w:rFonts w:ascii="Arial" w:eastAsia="Times New Roman" w:hAnsi="Arial" w:cs="Arial"/>
          <w:i/>
          <w:iCs/>
          <w:color w:val="000000"/>
          <w:sz w:val="21"/>
          <w:szCs w:val="21"/>
          <w:lang w:eastAsia="ru-RU"/>
        </w:rPr>
        <w:t>.</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Системы счисления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Сравнение чисел, записанных в двоичной, восьмеричной и шестнадцатеричной системах счисления. </w:t>
      </w:r>
      <w:r w:rsidRPr="00260ECC">
        <w:rPr>
          <w:rFonts w:ascii="Arial" w:eastAsia="Times New Roman" w:hAnsi="Arial" w:cs="Arial"/>
          <w:i/>
          <w:iCs/>
          <w:color w:val="000000"/>
          <w:sz w:val="21"/>
          <w:szCs w:val="21"/>
          <w:lang w:eastAsia="ru-RU"/>
        </w:rPr>
        <w:t>Сложение и вычитание чисел, записанных в этих системах счисления.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Элементы комбинаторики, теории множеств и математической логики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260ECC">
        <w:rPr>
          <w:rFonts w:ascii="Arial" w:eastAsia="Times New Roman" w:hAnsi="Arial" w:cs="Arial"/>
          <w:i/>
          <w:iCs/>
          <w:color w:val="000000"/>
          <w:sz w:val="21"/>
          <w:szCs w:val="21"/>
          <w:lang w:eastAsia="ru-RU"/>
        </w:rPr>
        <w:t>Решение простейших логических уравнений.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Нормальные формы: дизъюнктивная и конъюнктивная нормальная форма.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Дискретные объекты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60ECC">
        <w:rPr>
          <w:rFonts w:ascii="Arial" w:eastAsia="Times New Roman" w:hAnsi="Arial" w:cs="Arial"/>
          <w:i/>
          <w:iCs/>
          <w:color w:val="000000"/>
          <w:sz w:val="21"/>
          <w:szCs w:val="21"/>
          <w:lang w:eastAsia="ru-RU"/>
        </w:rPr>
        <w:t>Бинарное дерево.</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АЛГОРИТМЫ И ЭЛЕМЕНТЫ ПРОГРАММИРОВАНИЯ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Алгоритмические конструкции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Подпрограммы. </w:t>
      </w:r>
      <w:r w:rsidRPr="00260ECC">
        <w:rPr>
          <w:rFonts w:ascii="Arial" w:eastAsia="Times New Roman" w:hAnsi="Arial" w:cs="Arial"/>
          <w:i/>
          <w:iCs/>
          <w:color w:val="000000"/>
          <w:sz w:val="21"/>
          <w:szCs w:val="21"/>
          <w:lang w:eastAsia="ru-RU"/>
        </w:rPr>
        <w:t>Рекурсивные алгоритмы.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Табличные величины (массивы).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Запись алгоритмических конструкций в выбранном языке программирования.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Составление алгоритмов и их программная реализация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Этапы решения задач на компьютере.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Разработка и программная реализация алгоритмов решения типовых задач базового уровня из различных предметных областей. </w:t>
      </w:r>
      <w:r w:rsidRPr="00260ECC">
        <w:rPr>
          <w:rFonts w:ascii="Arial" w:eastAsia="Times New Roman" w:hAnsi="Arial" w:cs="Arial"/>
          <w:i/>
          <w:iCs/>
          <w:color w:val="000000"/>
          <w:sz w:val="21"/>
          <w:szCs w:val="21"/>
          <w:lang w:eastAsia="ru-RU"/>
        </w:rPr>
        <w:t>Примеры задач:</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алгоритмы анализа записей чисел в позиционной системе счисления;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алгоритмы решения задач методом перебора (поиск НОД данного натурального числа, проверка числа на простоту и т.д.);</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Алгоритмы редактирования текстов (замена символа/фрагмента, удаление и вставка символа/фрагмента, поиск вхождения заданного образца).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Постановка задачи сортировки.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Анализ алгоритмов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Сложность вычисления: количество выполненных операций, размер используемой памяти; зависимость вычислений от размера исходных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Математическое моделирование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Практическая работа с компьютерной моделью по выбранной теме. Анализ достоверности (правдоподобия) результатов экспериментов. </w:t>
      </w:r>
      <w:r w:rsidRPr="00260ECC">
        <w:rPr>
          <w:rFonts w:ascii="Arial" w:eastAsia="Times New Roman" w:hAnsi="Arial" w:cs="Arial"/>
          <w:i/>
          <w:iCs/>
          <w:color w:val="000000"/>
          <w:sz w:val="21"/>
          <w:szCs w:val="21"/>
          <w:lang w:eastAsia="ru-RU"/>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ИСПОЛЬЗОВАНИЕ ПРОГРАММНЫХ СИСТЕМ И СЕРВИСОВ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Компьютер – универсальное устройство обработки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60ECC">
        <w:rPr>
          <w:rFonts w:ascii="Arial" w:eastAsia="Times New Roman" w:hAnsi="Arial" w:cs="Arial"/>
          <w:i/>
          <w:iCs/>
          <w:color w:val="000000"/>
          <w:sz w:val="21"/>
          <w:szCs w:val="21"/>
          <w:lang w:eastAsia="ru-RU"/>
        </w:rPr>
        <w:t>Суперкомпьютеры</w:t>
      </w:r>
      <w:r w:rsidRPr="00260ECC">
        <w:rPr>
          <w:rFonts w:ascii="Arial" w:eastAsia="Times New Roman" w:hAnsi="Arial" w:cs="Arial"/>
          <w:color w:val="000000"/>
          <w:sz w:val="21"/>
          <w:szCs w:val="21"/>
          <w:lang w:eastAsia="ru-RU"/>
        </w:rPr>
        <w:t>. </w:t>
      </w:r>
      <w:r w:rsidRPr="00260ECC">
        <w:rPr>
          <w:rFonts w:ascii="Arial" w:eastAsia="Times New Roman" w:hAnsi="Arial" w:cs="Arial"/>
          <w:i/>
          <w:iCs/>
          <w:color w:val="000000"/>
          <w:sz w:val="21"/>
          <w:szCs w:val="21"/>
          <w:lang w:eastAsia="ru-RU"/>
        </w:rPr>
        <w:t>Распределенные вычислительные системы и обработка больших данных. </w:t>
      </w:r>
      <w:r w:rsidRPr="00260ECC">
        <w:rPr>
          <w:rFonts w:ascii="Arial" w:eastAsia="Times New Roman" w:hAnsi="Arial" w:cs="Arial"/>
          <w:color w:val="000000"/>
          <w:sz w:val="21"/>
          <w:szCs w:val="21"/>
          <w:lang w:eastAsia="ru-RU"/>
        </w:rPr>
        <w:t>Мобильные цифровые устройства и их роль в коммуникациях. </w:t>
      </w:r>
      <w:r w:rsidRPr="00260ECC">
        <w:rPr>
          <w:rFonts w:ascii="Arial" w:eastAsia="Times New Roman" w:hAnsi="Arial" w:cs="Arial"/>
          <w:i/>
          <w:iCs/>
          <w:color w:val="000000"/>
          <w:sz w:val="21"/>
          <w:szCs w:val="21"/>
          <w:lang w:eastAsia="ru-RU"/>
        </w:rPr>
        <w:t>Встроенные компьютеры. Микроконтроллеры. Роботизированные производства.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Выбор конфигурации компьютера в зависимости от решаемой задачи. Тенденции развития аппаратного обеспечения компьютеров.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Организация хранения и обработки данных, в том числе с использованием интернет-сервисов, облачных технологий и мобильных устройств. </w:t>
      </w:r>
      <w:r w:rsidRPr="00260ECC">
        <w:rPr>
          <w:rFonts w:ascii="Arial" w:eastAsia="Times New Roman" w:hAnsi="Arial" w:cs="Arial"/>
          <w:i/>
          <w:iCs/>
          <w:color w:val="000000"/>
          <w:sz w:val="21"/>
          <w:szCs w:val="21"/>
          <w:lang w:eastAsia="ru-RU"/>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Инсталляция и деинсталляция программных средств, необходимых для решения учебных задач и задач по выбранной специализации. </w:t>
      </w:r>
      <w:r w:rsidRPr="00260ECC">
        <w:rPr>
          <w:rFonts w:ascii="Arial" w:eastAsia="Times New Roman" w:hAnsi="Arial" w:cs="Arial"/>
          <w:color w:val="000000"/>
          <w:sz w:val="21"/>
          <w:szCs w:val="21"/>
          <w:lang w:eastAsia="ru-RU"/>
        </w:rPr>
        <w:t>Законодательство Российской Федерации в области программного обеспечения.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Способы и средства обеспечения надежного функционирования средств ИКТ. </w:t>
      </w:r>
      <w:r w:rsidRPr="00260ECC">
        <w:rPr>
          <w:rFonts w:ascii="Arial" w:eastAsia="Times New Roman" w:hAnsi="Arial" w:cs="Arial"/>
          <w:i/>
          <w:iCs/>
          <w:color w:val="000000"/>
          <w:sz w:val="21"/>
          <w:szCs w:val="21"/>
          <w:lang w:eastAsia="ru-RU"/>
        </w:rPr>
        <w:t>Применение специализированных программ для обеспечения стабильной работы средств ИКТ.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Безопасность, гигиена, эргономика, ресурсосбережение, технологические требования при эксплуатации компьютерного рабочего места. </w:t>
      </w:r>
      <w:r w:rsidRPr="00260ECC">
        <w:rPr>
          <w:rFonts w:ascii="Arial" w:eastAsia="Times New Roman" w:hAnsi="Arial" w:cs="Arial"/>
          <w:i/>
          <w:iCs/>
          <w:color w:val="000000"/>
          <w:sz w:val="21"/>
          <w:szCs w:val="21"/>
          <w:lang w:eastAsia="ru-RU"/>
        </w:rPr>
        <w:t>Проектирование автоматизированного рабочего места в соответствии с целями его использования.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Подготовка текстов и демонстрационных материалов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Средства поиска и </w:t>
      </w:r>
      <w:proofErr w:type="spellStart"/>
      <w:r w:rsidRPr="00260ECC">
        <w:rPr>
          <w:rFonts w:ascii="Arial" w:eastAsia="Times New Roman" w:hAnsi="Arial" w:cs="Arial"/>
          <w:color w:val="000000"/>
          <w:sz w:val="21"/>
          <w:szCs w:val="21"/>
          <w:lang w:eastAsia="ru-RU"/>
        </w:rPr>
        <w:t>автозамены</w:t>
      </w:r>
      <w:proofErr w:type="spellEnd"/>
      <w:r w:rsidRPr="00260ECC">
        <w:rPr>
          <w:rFonts w:ascii="Arial" w:eastAsia="Times New Roman" w:hAnsi="Arial" w:cs="Arial"/>
          <w:color w:val="000000"/>
          <w:sz w:val="21"/>
          <w:szCs w:val="21"/>
          <w:lang w:eastAsia="ru-RU"/>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Деловая переписка, научная публикация. Реферат и аннотация. </w:t>
      </w:r>
      <w:r w:rsidRPr="00260ECC">
        <w:rPr>
          <w:rFonts w:ascii="Arial" w:eastAsia="Times New Roman" w:hAnsi="Arial" w:cs="Arial"/>
          <w:i/>
          <w:iCs/>
          <w:color w:val="000000"/>
          <w:sz w:val="21"/>
          <w:szCs w:val="21"/>
          <w:lang w:eastAsia="ru-RU"/>
        </w:rPr>
        <w:t>Оформление списка литературы.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Коллективная работа с документами. Рецензирование текста. Облачные сервисы.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Работа с аудиовизуальными данными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Электронные (динамические) таблицы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Примеры использования динамических (электронных) таблиц на практике (в том числе – в задачах математического моделирования).</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Базы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Создание, ведение и использование баз данных при решении учебных и практических задач.</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Автоматизированное проектирование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3D-моделирование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Аддитивные технологии (3D-принтеры).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i/>
          <w:iCs/>
          <w:color w:val="000000"/>
          <w:sz w:val="21"/>
          <w:szCs w:val="21"/>
          <w:lang w:eastAsia="ru-RU"/>
        </w:rPr>
        <w:t>Системы искусственного интеллекта и машинное обучение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Машинное обучение – решение задач распознавания, классификации и предсказания. Искусственный интеллект.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ИНФОРМАЦИОННО-КОММУНИКАЦИОННЫЕ ТЕХНОЛОГИИ. РАБОТА В ИНФОРМАЦИОННОМ ПРОСТРАНСТВЕ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Компьютерные сети</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Принципы построения компьютерных сетей. Сетевые протоколы. Интернет. Адресация в сети Интернет. Система доменных имен. Браузеры.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Аппаратные компоненты компьютерных сетей.</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Веб-сайт. Страница. Взаимодействие веб-страницы с сервером. Динамические страницы. Разработка интернет-приложений (сайты).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Сетевое хранение данных. </w:t>
      </w:r>
      <w:r w:rsidRPr="00260ECC">
        <w:rPr>
          <w:rFonts w:ascii="Arial" w:eastAsia="Times New Roman" w:hAnsi="Arial" w:cs="Arial"/>
          <w:i/>
          <w:iCs/>
          <w:color w:val="000000"/>
          <w:sz w:val="21"/>
          <w:szCs w:val="21"/>
          <w:lang w:eastAsia="ru-RU"/>
        </w:rPr>
        <w:t>Облачные сервисы.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Деятельность в сети Интернет</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Расширенный поиск информации в сети Интернет. Использование языков построения запросов.</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Другие виды деятельности в сети Интернет. </w:t>
      </w:r>
      <w:proofErr w:type="spellStart"/>
      <w:r w:rsidRPr="00260ECC">
        <w:rPr>
          <w:rFonts w:ascii="Arial" w:eastAsia="Times New Roman" w:hAnsi="Arial" w:cs="Arial"/>
          <w:color w:val="000000"/>
          <w:sz w:val="21"/>
          <w:szCs w:val="21"/>
          <w:lang w:eastAsia="ru-RU"/>
        </w:rPr>
        <w:t>Геолокационные</w:t>
      </w:r>
      <w:proofErr w:type="spellEnd"/>
      <w:r w:rsidRPr="00260ECC">
        <w:rPr>
          <w:rFonts w:ascii="Arial" w:eastAsia="Times New Roman" w:hAnsi="Arial" w:cs="Arial"/>
          <w:color w:val="000000"/>
          <w:sz w:val="21"/>
          <w:szCs w:val="21"/>
          <w:lang w:eastAsia="ru-RU"/>
        </w:rPr>
        <w:t xml:space="preserve"> сервисы реального времени (локация мобильных телефонов, определение загруженности автомагистралей и т.п.); </w:t>
      </w:r>
      <w:proofErr w:type="spellStart"/>
      <w:r w:rsidRPr="00260ECC">
        <w:rPr>
          <w:rFonts w:ascii="Arial" w:eastAsia="Times New Roman" w:hAnsi="Arial" w:cs="Arial"/>
          <w:color w:val="000000"/>
          <w:sz w:val="21"/>
          <w:szCs w:val="21"/>
          <w:lang w:eastAsia="ru-RU"/>
        </w:rPr>
        <w:t>интернет-торговля</w:t>
      </w:r>
      <w:proofErr w:type="spellEnd"/>
      <w:r w:rsidRPr="00260ECC">
        <w:rPr>
          <w:rFonts w:ascii="Arial" w:eastAsia="Times New Roman" w:hAnsi="Arial" w:cs="Arial"/>
          <w:color w:val="000000"/>
          <w:sz w:val="21"/>
          <w:szCs w:val="21"/>
          <w:lang w:eastAsia="ru-RU"/>
        </w:rPr>
        <w:t>; бронирование билетов и гостиниц и т.п.</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Социальная информатика</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Социальные сети – организация коллективного взаимодействия и обмена данными. </w:t>
      </w:r>
      <w:r w:rsidRPr="00260ECC">
        <w:rPr>
          <w:rFonts w:ascii="Arial" w:eastAsia="Times New Roman" w:hAnsi="Arial" w:cs="Arial"/>
          <w:i/>
          <w:iCs/>
          <w:color w:val="000000"/>
          <w:sz w:val="21"/>
          <w:szCs w:val="21"/>
          <w:lang w:eastAsia="ru-RU"/>
        </w:rPr>
        <w:t>Сетевой этикет: правила поведения в киберпространстве.</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Проблема подлинности полученной информации</w:t>
      </w:r>
      <w:r w:rsidRPr="00260ECC">
        <w:rPr>
          <w:rFonts w:ascii="Arial" w:eastAsia="Times New Roman" w:hAnsi="Arial" w:cs="Arial"/>
          <w:i/>
          <w:iCs/>
          <w:color w:val="000000"/>
          <w:sz w:val="21"/>
          <w:szCs w:val="21"/>
          <w:lang w:eastAsia="ru-RU"/>
        </w:rPr>
        <w:t>. Информационная культура. Государственные электронные сервисы и услуги. </w:t>
      </w:r>
      <w:r w:rsidRPr="00260ECC">
        <w:rPr>
          <w:rFonts w:ascii="Arial" w:eastAsia="Times New Roman" w:hAnsi="Arial" w:cs="Arial"/>
          <w:color w:val="000000"/>
          <w:sz w:val="21"/>
          <w:szCs w:val="21"/>
          <w:lang w:eastAsia="ru-RU"/>
        </w:rPr>
        <w:t>Мобильные приложения. Открытые образовательные ресурсы</w:t>
      </w:r>
      <w:r w:rsidRPr="00260ECC">
        <w:rPr>
          <w:rFonts w:ascii="Arial" w:eastAsia="Times New Roman" w:hAnsi="Arial" w:cs="Arial"/>
          <w:i/>
          <w:iCs/>
          <w:color w:val="000000"/>
          <w:sz w:val="21"/>
          <w:szCs w:val="21"/>
          <w:lang w:eastAsia="ru-RU"/>
        </w:rPr>
        <w:t>.</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Информационная безопасность</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Техногенные и экономические угрозы, связанные с использованием ИКТ. Правовое обеспечение информационной безопасности.</w:t>
      </w: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sectPr w:rsidR="00096D58">
          <w:pgSz w:w="11906" w:h="16838"/>
          <w:pgMar w:top="1134" w:right="850" w:bottom="1134" w:left="1701" w:header="708" w:footer="708" w:gutter="0"/>
          <w:cols w:space="708"/>
          <w:docGrid w:linePitch="360"/>
        </w:sectPr>
      </w:pP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pP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ТЕМАТИЧЕСКОЕ ПЛАНИРОВАНИЕ</w:t>
      </w:r>
    </w:p>
    <w:tbl>
      <w:tblPr>
        <w:tblW w:w="14790" w:type="dxa"/>
        <w:shd w:val="clear" w:color="auto" w:fill="FFFFFF"/>
        <w:tblCellMar>
          <w:top w:w="105" w:type="dxa"/>
          <w:left w:w="105" w:type="dxa"/>
          <w:bottom w:w="105" w:type="dxa"/>
          <w:right w:w="105" w:type="dxa"/>
        </w:tblCellMar>
        <w:tblLook w:val="04A0" w:firstRow="1" w:lastRow="0" w:firstColumn="1" w:lastColumn="0" w:noHBand="0" w:noVBand="1"/>
      </w:tblPr>
      <w:tblGrid>
        <w:gridCol w:w="2305"/>
        <w:gridCol w:w="843"/>
        <w:gridCol w:w="2103"/>
        <w:gridCol w:w="843"/>
        <w:gridCol w:w="5870"/>
        <w:gridCol w:w="2826"/>
      </w:tblGrid>
      <w:tr w:rsidR="00260ECC" w:rsidRPr="00260ECC" w:rsidTr="00096D58">
        <w:tc>
          <w:tcPr>
            <w:tcW w:w="14790" w:type="dxa"/>
            <w:gridSpan w:val="6"/>
            <w:shd w:val="clear" w:color="auto" w:fill="EEECE1"/>
            <w:tcMar>
              <w:top w:w="0" w:type="dxa"/>
              <w:left w:w="0" w:type="dxa"/>
              <w:bottom w:w="0" w:type="dxa"/>
              <w:right w:w="0"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10 класс</w:t>
            </w:r>
          </w:p>
        </w:tc>
      </w:tr>
      <w:tr w:rsidR="00260ECC"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Раздел</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К-во часов</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Тема</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К-во часов</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Основные виды деятельности обучающихся</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Основные направления воспитательной деятельности</w:t>
            </w:r>
          </w:p>
        </w:tc>
      </w:tr>
      <w:tr w:rsidR="00260ECC"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Введение. Информация и информационные процессы</w:t>
            </w:r>
          </w:p>
          <w:p w:rsidR="00260ECC" w:rsidRPr="00260ECC" w:rsidRDefault="00260ECC" w:rsidP="00260ECC">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Информация и информационные процессы</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сущность понятий «информационная культура» и «информационная грамотность».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Выявлять этапы работы с информацией.</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Классифицировать виды информации по принятому основанию.</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Оценивать информацию с позиции её свойств.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Выявлять различия в алфавитном и содержательном подходах к измерению информации.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систем и их компонентов.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информационных процессов и информационных связей в системах различной природы.</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задач обработки информации разных типов.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Комментировать общую схему процесса обработки информации.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равномерных и неравномерных кодов.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Комментировать схему передачи информации по техническим каналам связи.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Приводить примеры информационных носителей </w:t>
            </w:r>
            <w:r w:rsidRPr="00260ECC">
              <w:rPr>
                <w:rFonts w:ascii="Arial" w:eastAsia="Times New Roman" w:hAnsi="Arial" w:cs="Arial"/>
                <w:color w:val="000000"/>
                <w:sz w:val="21"/>
                <w:szCs w:val="21"/>
                <w:lang w:eastAsia="ru-RU"/>
              </w:rPr>
              <w:lastRenderedPageBreak/>
              <w:t>заданной ёмкости.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Моделировать процессы управления в реальных системах; выявлять каналы прямой и обратной связи и соответствующие информационные потоки.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Выполнять работу по свёртыванию большого объёма текстовой информации с помощью графической формы (кластера, интеллект-карты и др.).</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Решать задачи на определение количества информации, содержащейся в сообщении, применяя содержательный и алфавитный подходы.</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Переходить от одних единиц измерения информации к другим.</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Решать задачи, связанные с выделением основных информационных процессов в реальных ситуациях (при анализе процессов в обществе, природе и технике).</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2, 5, 8</w:t>
            </w:r>
          </w:p>
        </w:tc>
      </w:tr>
      <w:tr w:rsidR="00260ECC" w:rsidRPr="00260ECC" w:rsidTr="00096D58">
        <w:tc>
          <w:tcPr>
            <w:tcW w:w="23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Использование программных систем и сервисов</w:t>
            </w:r>
          </w:p>
          <w:p w:rsidR="00260ECC" w:rsidRPr="00260ECC" w:rsidRDefault="00260ECC" w:rsidP="00260ECC">
            <w:pPr>
              <w:spacing w:after="150" w:line="240" w:lineRule="auto"/>
              <w:rPr>
                <w:rFonts w:ascii="Arial" w:eastAsia="Times New Roman" w:hAnsi="Arial" w:cs="Arial"/>
                <w:color w:val="000000"/>
                <w:sz w:val="21"/>
                <w:szCs w:val="21"/>
                <w:lang w:eastAsia="ru-RU"/>
              </w:rPr>
            </w:pP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096D58" w:rsidP="00260ECC">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Компьютер и его программное обеспечение</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5</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этапы информационных преобразований в обществе.</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Прослеживать тенденции развития вычислительной техники.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успехов отечественных ученых в области информационных и коммуникационных технологий.</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Выбирать конфигурацию компьютера в зависимости от решаемой задачи.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Работать с графическим интерфейсом операционной системы (ОС), стандартными и служебными приложениями, файловыми менеджерами, </w:t>
            </w:r>
            <w:r w:rsidRPr="00260ECC">
              <w:rPr>
                <w:rFonts w:ascii="Arial" w:eastAsia="Times New Roman" w:hAnsi="Arial" w:cs="Arial"/>
                <w:color w:val="000000"/>
                <w:sz w:val="21"/>
                <w:szCs w:val="21"/>
                <w:lang w:eastAsia="ru-RU"/>
              </w:rPr>
              <w:lastRenderedPageBreak/>
              <w:t>архиваторами 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антивирусными программами.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Использовать паролирование и архивирование для обеспечения защиты информации.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кодирование текстовой информации с помощью кодировочных таблиц.</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сжатие информации с помощью кода Хаффмана.</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2, 7, 8</w:t>
            </w:r>
          </w:p>
        </w:tc>
      </w:tr>
      <w:tr w:rsidR="00260ECC" w:rsidRPr="00260ECC" w:rsidTr="00096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60ECC" w:rsidRPr="00260ECC" w:rsidRDefault="00260ECC" w:rsidP="00260ECC">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60ECC" w:rsidRPr="00260ECC" w:rsidRDefault="00260ECC" w:rsidP="00260ECC">
            <w:pPr>
              <w:spacing w:after="0" w:line="240" w:lineRule="auto"/>
              <w:rPr>
                <w:rFonts w:ascii="Arial" w:eastAsia="Times New Roman" w:hAnsi="Arial" w:cs="Arial"/>
                <w:color w:val="000000"/>
                <w:sz w:val="21"/>
                <w:szCs w:val="21"/>
                <w:lang w:eastAsia="ru-RU"/>
              </w:rPr>
            </w:pP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0ECC" w:rsidRPr="00260ECC" w:rsidRDefault="00260ECC" w:rsidP="00260ECC">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0ECC" w:rsidRPr="00260ECC" w:rsidRDefault="00260ECC" w:rsidP="00260ECC">
            <w:pPr>
              <w:spacing w:after="150" w:line="240" w:lineRule="auto"/>
              <w:rPr>
                <w:rFonts w:ascii="Arial" w:eastAsia="Times New Roman" w:hAnsi="Arial" w:cs="Arial"/>
                <w:color w:val="000000"/>
                <w:sz w:val="21"/>
                <w:szCs w:val="21"/>
                <w:lang w:eastAsia="ru-RU"/>
              </w:rPr>
            </w:pP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p>
        </w:tc>
      </w:tr>
      <w:tr w:rsidR="00260ECC" w:rsidRPr="00260ECC" w:rsidTr="00096D58">
        <w:tc>
          <w:tcPr>
            <w:tcW w:w="23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Математические основы информатики</w:t>
            </w:r>
          </w:p>
          <w:p w:rsidR="00260ECC" w:rsidRPr="00260ECC" w:rsidRDefault="00260ECC" w:rsidP="00260ECC">
            <w:pPr>
              <w:spacing w:after="150" w:line="240" w:lineRule="auto"/>
              <w:rPr>
                <w:rFonts w:ascii="Arial" w:eastAsia="Times New Roman" w:hAnsi="Arial" w:cs="Arial"/>
                <w:color w:val="000000"/>
                <w:sz w:val="21"/>
                <w:szCs w:val="21"/>
                <w:lang w:eastAsia="ru-RU"/>
              </w:rPr>
            </w:pP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17</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Представление информации в компьютере</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9</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Классифицировать системы счисления.</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Выполнять сравнение чисел, записанных в двоичной, восьмеричной и шестнадцатеричной системах счисления.</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Переводить целые числа и конечные десятичные дроби в систему счисления с основанием q.</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«быстрый» перевод чисел между двоичной, восьмеричной и шестнадцатеричной системами счисления.</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Строить таблицы сложения и умножения в заданной позиционной системе счисления.</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Выполнять сложение, умножение, вычитание и деление чисел, записанных в двоичной, восьмеричной и шестнадцатеричной системах счисления.</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Подсчитывать количество единиц в двоичной записи числа, являющегося результатом суммирования и / или вычитания степеней двойки.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Представлять целые и вещественные числа в форматах с фиксированной и плавающей запятой.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5</w:t>
            </w:r>
          </w:p>
        </w:tc>
      </w:tr>
      <w:tr w:rsidR="00260ECC" w:rsidRPr="00260ECC" w:rsidTr="00096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60ECC" w:rsidRPr="00260ECC" w:rsidRDefault="00260ECC" w:rsidP="00260ECC">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60ECC" w:rsidRPr="00260ECC" w:rsidRDefault="00260ECC" w:rsidP="00260ECC">
            <w:pPr>
              <w:spacing w:after="0" w:line="240" w:lineRule="auto"/>
              <w:rPr>
                <w:rFonts w:ascii="Arial" w:eastAsia="Times New Roman" w:hAnsi="Arial" w:cs="Arial"/>
                <w:color w:val="000000"/>
                <w:sz w:val="21"/>
                <w:szCs w:val="21"/>
                <w:lang w:eastAsia="ru-RU"/>
              </w:rPr>
            </w:pP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Элементы теории множеств и алгебры логики</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8</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Перечислять элементы, образующие пересечение, объединение, дополнение заданных перечислением нескольких множеств.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элементарных и составных высказываний.</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Проводить анализ таблиц истинности.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Различать высказывания и предикаты.</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Устанавливать связь между алгеброй логики и теорией множеств.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Изображать графически пересечение, объединение, дополнение 2–3 базовых множеств.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Подсчитывать мощность пересечения, объединения, дополнения нескольких множеств известной мощности.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Вычислять значения логических выражений с логическими операциями конъюнкции, дизъюнкции, отрицания, импликации, строгой дизъюнкции, </w:t>
            </w:r>
            <w:proofErr w:type="spellStart"/>
            <w:r w:rsidRPr="00260ECC">
              <w:rPr>
                <w:rFonts w:ascii="Arial" w:eastAsia="Times New Roman" w:hAnsi="Arial" w:cs="Arial"/>
                <w:color w:val="000000"/>
                <w:sz w:val="21"/>
                <w:szCs w:val="21"/>
                <w:lang w:eastAsia="ru-RU"/>
              </w:rPr>
              <w:t>эквиваленции</w:t>
            </w:r>
            <w:proofErr w:type="spellEnd"/>
            <w:r w:rsidRPr="00260ECC">
              <w:rPr>
                <w:rFonts w:ascii="Arial" w:eastAsia="Times New Roman" w:hAnsi="Arial" w:cs="Arial"/>
                <w:color w:val="000000"/>
                <w:sz w:val="21"/>
                <w:szCs w:val="21"/>
                <w:lang w:eastAsia="ru-RU"/>
              </w:rPr>
              <w:t>, инверсии.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Строить таблицы истинности.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эквивалентные преобразования логических выражений с использованием законов алгебры логики.</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построение логического выражения с данной таблицей истинности и его упрощение.</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Решать логическую задачу одним из известных </w:t>
            </w:r>
            <w:r w:rsidRPr="00260ECC">
              <w:rPr>
                <w:rFonts w:ascii="Arial" w:eastAsia="Times New Roman" w:hAnsi="Arial" w:cs="Arial"/>
                <w:color w:val="000000"/>
                <w:sz w:val="21"/>
                <w:szCs w:val="21"/>
                <w:lang w:eastAsia="ru-RU"/>
              </w:rPr>
              <w:lastRenderedPageBreak/>
              <w:t>способов.</w:t>
            </w:r>
          </w:p>
          <w:p w:rsidR="00260ECC" w:rsidRPr="00260ECC" w:rsidRDefault="00260ECC"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Решать простые логические уравнения.</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0ECC" w:rsidRPr="00260ECC" w:rsidRDefault="00260ECC"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5</w:t>
            </w:r>
          </w:p>
        </w:tc>
      </w:tr>
      <w:tr w:rsidR="00096D58"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Использование программных систем и сервисов</w:t>
            </w:r>
          </w:p>
          <w:p w:rsidR="00096D58" w:rsidRPr="00260ECC" w:rsidRDefault="00096D58" w:rsidP="00096D58">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Современные технологии создания и обработки информационных объектов</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Классифицировать компьютерную графику.</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основные редакторы создания презентаций.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Разрабатывать структуру документа.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Создавать гипертекстовый документ.</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Использовать средства автоматизации при создании документа.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Применять правила цитирования источников и оформления библиографических ссылок.</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Осуществлять проверку созданного документа в системе </w:t>
            </w:r>
            <w:proofErr w:type="spellStart"/>
            <w:r w:rsidRPr="00260ECC">
              <w:rPr>
                <w:rFonts w:ascii="Arial" w:eastAsia="Times New Roman" w:hAnsi="Arial" w:cs="Arial"/>
                <w:color w:val="000000"/>
                <w:sz w:val="21"/>
                <w:szCs w:val="21"/>
                <w:lang w:eastAsia="ru-RU"/>
              </w:rPr>
              <w:t>антиплагиата</w:t>
            </w:r>
            <w:proofErr w:type="spellEnd"/>
            <w:r w:rsidRPr="00260ECC">
              <w:rPr>
                <w:rFonts w:ascii="Arial" w:eastAsia="Times New Roman" w:hAnsi="Arial" w:cs="Arial"/>
                <w:color w:val="000000"/>
                <w:sz w:val="21"/>
                <w:szCs w:val="21"/>
                <w:lang w:eastAsia="ru-RU"/>
              </w:rPr>
              <w:t>.</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Принимать участие в коллективной работе над документом.</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Выполнять преобразование растровых изображений с целью оптимизации размера изображения, корректировки цветовых кривых, яркости, контрастности.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фильтрацию изображений средствами графического редактора.</w:t>
            </w:r>
          </w:p>
          <w:p w:rsidR="00096D58" w:rsidRPr="00260ECC" w:rsidRDefault="00096D58" w:rsidP="00096D58">
            <w:pPr>
              <w:spacing w:after="150" w:line="240" w:lineRule="auto"/>
              <w:rPr>
                <w:rFonts w:ascii="Arial" w:eastAsia="Times New Roman" w:hAnsi="Arial" w:cs="Arial"/>
                <w:color w:val="000000"/>
                <w:sz w:val="21"/>
                <w:szCs w:val="21"/>
                <w:lang w:eastAsia="ru-RU"/>
              </w:rPr>
            </w:pPr>
            <w:proofErr w:type="gramStart"/>
            <w:r w:rsidRPr="00260ECC">
              <w:rPr>
                <w:rFonts w:ascii="Arial" w:eastAsia="Times New Roman" w:hAnsi="Arial" w:cs="Arial"/>
                <w:color w:val="000000"/>
                <w:sz w:val="21"/>
                <w:szCs w:val="21"/>
                <w:lang w:eastAsia="ru-RU"/>
              </w:rPr>
              <w:t>Определять размеры графических файлов при известных глубине цвета и цветовой палитре.</w:t>
            </w:r>
            <w:proofErr w:type="gramEnd"/>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размеры звуковых файлов при известных частоте дискретизации, глубине кодирования звука и других характеристиках звукозаписи.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Обрабатывать изображения и звуки с использованием интернет- и мобильных приложений.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Создавать мультимедийные презентации.</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4, 7</w:t>
            </w:r>
          </w:p>
        </w:tc>
      </w:tr>
      <w:tr w:rsidR="00096D58" w:rsidRPr="00260ECC" w:rsidTr="00096D58">
        <w:tc>
          <w:tcPr>
            <w:tcW w:w="14790" w:type="dxa"/>
            <w:gridSpan w:val="6"/>
            <w:shd w:val="clear" w:color="auto" w:fill="EEECE1"/>
            <w:tcMar>
              <w:top w:w="0" w:type="dxa"/>
              <w:left w:w="0" w:type="dxa"/>
              <w:bottom w:w="0" w:type="dxa"/>
              <w:right w:w="0"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11 класс</w:t>
            </w:r>
          </w:p>
        </w:tc>
      </w:tr>
      <w:tr w:rsidR="00096D58"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Использование программных систем и сервисов</w:t>
            </w:r>
          </w:p>
          <w:p w:rsidR="00096D58" w:rsidRPr="00260ECC" w:rsidRDefault="00096D58" w:rsidP="00096D58">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Обработка информации в электронных таблицах</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Исследовать математические модели.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Решать расчётные и оптимизационные задачи с помощью электронных таблиц.</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Использовать средства деловой графики для наглядного представления данных.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Использовать сортировку и фильтры.</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5, 7</w:t>
            </w:r>
          </w:p>
        </w:tc>
      </w:tr>
      <w:tr w:rsidR="00096D58"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Алгоритмы и элементы программирования</w:t>
            </w:r>
          </w:p>
          <w:p w:rsidR="00096D58" w:rsidRPr="00260ECC" w:rsidRDefault="00096D58" w:rsidP="00096D58">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Алгоритмы и элементы программирования</w:t>
            </w:r>
          </w:p>
          <w:p w:rsidR="00096D58" w:rsidRPr="00260ECC" w:rsidRDefault="00096D58" w:rsidP="00096D58">
            <w:pPr>
              <w:spacing w:after="150" w:line="240" w:lineRule="auto"/>
              <w:rPr>
                <w:rFonts w:ascii="Arial" w:eastAsia="Times New Roman" w:hAnsi="Arial" w:cs="Arial"/>
                <w:color w:val="000000"/>
                <w:sz w:val="21"/>
                <w:szCs w:val="21"/>
                <w:lang w:eastAsia="ru-RU"/>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Выделять этапы решения задачи на компьютере. Пояснять сущность выделенных этапов.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понятия «алгоритм» и «исполнитель алгоритма».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Называть свойства алгоритма и пояснять на примерах их сущность.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Выбирать способ записи алгоритма в зависимости от решаемой задачи.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Пояснять понятия «вычислительный процесс», «сложность алгоритма»</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«эффективность алгоритма».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Давать оценку сложности известных алгоритмов.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эффективных алгоритмов.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Выяснять результат работы алгоритма для исполнителя при заданных исходных данных и исходные данные для </w:t>
            </w:r>
            <w:r w:rsidRPr="00260ECC">
              <w:rPr>
                <w:rFonts w:ascii="Arial" w:eastAsia="Times New Roman" w:hAnsi="Arial" w:cs="Arial"/>
                <w:color w:val="000000"/>
                <w:sz w:val="21"/>
                <w:szCs w:val="21"/>
                <w:lang w:eastAsia="ru-RU"/>
              </w:rPr>
              <w:lastRenderedPageBreak/>
              <w:t>известного результата.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результат выполнения алгоритма по его блок-схеме.</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алгоритмов, содержащих последовательные, ветвящиеся и циклические структуры.</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циклические алгоритмы для исполнителя.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интерфейс интегрированной среды разработки программ на выбранном языке программирования.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Разбивать задачу на подзадачи.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Пояснять сущность рекурсивного алгоритма.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Находить рекурсивные объекты в окружающем мире.</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Давать определение понятия «массив».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одномерных, двумерных и трёхмерных массивов.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задач из повседневной жизни, предполагающих использование массивов.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постановку задачи сортировки массивов.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Управлять работой формального исполнителя с помощью алгоритма.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Строить блок-схемы последовательных алгоритмов по описанию.</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Строить блок-схемы ветвящихся алгоритмов по описанию.</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Строить блок-схемы циклических алгоритмов по </w:t>
            </w:r>
            <w:r w:rsidRPr="00260ECC">
              <w:rPr>
                <w:rFonts w:ascii="Arial" w:eastAsia="Times New Roman" w:hAnsi="Arial" w:cs="Arial"/>
                <w:color w:val="000000"/>
                <w:sz w:val="21"/>
                <w:szCs w:val="21"/>
                <w:lang w:eastAsia="ru-RU"/>
              </w:rPr>
              <w:lastRenderedPageBreak/>
              <w:t>описанию.</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Записывать алгоритмические конструкции на выбранном языке программирования.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Записывать и отлаживать программы в интегрированной среде разработки программ на выбранном языке программирования.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Разрабатывать и осуществлять программную реализацию алгоритмов решения типовых задач:</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нахождения наибольшего (или наименьшего) из двух, трёх, четырёх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анализа записей чисел в позиционной системе счисления;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 использованием метода перебора (поиск НОД данного натурального числа, проверка числа на простоту и т. д.);</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и др.</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Проверять работоспособность программ с использованием трассировочных таблиц.</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Оформлять логически целостные или повторяющиеся фрагменты программы в виде подпрограмм.</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Программировать рекурсивные алгоритмы.</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Определять значение рекурсивного алгоритма</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5, 7</w:t>
            </w:r>
          </w:p>
        </w:tc>
      </w:tr>
      <w:tr w:rsidR="00096D58"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Математические основы информатики</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Информационное моделирование</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понятия «модель», «моделирование».</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Классифицировать модели по заданному основанию.</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моделей, встречающихся в повседневной жизни.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цель моделирования в конкретном случае.</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Определять адекватность модели цели моделирования в конкретном случае.</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использования графов, деревьев, списков при описании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объектов и процессов окружающего мира.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игру как модель некоторой ситуации.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жизненных ситуаций, моделью которых может быть игра.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Давать определение выигрышной стратегии.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Исследовать математические модели.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использования баз данных.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базу данных как модель предметной области.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Использовать графы, деревья, списки при описании объектов и процессов окружающего мира.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Применять алгоритмы нахождения кратчайших путей между вершинами ориентированного графа.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Проектировать многотабличную базу данных.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Осуществлять ввод и редактирования данных.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сортировку, поиск и выбор данных в готовой базе данных.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Формировать запросы на поиск данных в среде системы управления базами данных</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5, 7, 8</w:t>
            </w:r>
          </w:p>
        </w:tc>
      </w:tr>
      <w:tr w:rsidR="00096D58" w:rsidRPr="00260ECC" w:rsidTr="00096D58">
        <w:tc>
          <w:tcPr>
            <w:tcW w:w="23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Информационно-коммуникационные технологии. Работа в информационном пространстве</w:t>
            </w:r>
          </w:p>
          <w:p w:rsidR="00096D58" w:rsidRPr="00260ECC" w:rsidRDefault="00096D58" w:rsidP="00096D58">
            <w:pPr>
              <w:spacing w:after="150" w:line="240" w:lineRule="auto"/>
              <w:rPr>
                <w:rFonts w:ascii="Arial" w:eastAsia="Times New Roman" w:hAnsi="Arial" w:cs="Arial"/>
                <w:color w:val="000000"/>
                <w:sz w:val="21"/>
                <w:szCs w:val="21"/>
                <w:lang w:eastAsia="ru-RU"/>
              </w:rPr>
            </w:pP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Сетевые информационные технологии</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Выявлять общее и различия в организации локальных и глобальных компьютерных сетей.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Пояснять принципы построения компьютерных сетей.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сетевых протоколов с определёнными функциями.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адреса в сети Интернет.</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систему доменных имён.</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структуру URL.</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структуру веб-страницы.</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Описывать взаимодействие веб-страницы с сервером.</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различных видов деятельности в сети Интернет.</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Работать с электронной почтой.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Настраивать браузер.</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Работать с файловыми архивами.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поиск информации на заданную тему в основных хранилищах информации.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Применять несколько способов проверки достоверности информации, найденной в сети Интернет.</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Разрабатывать веб-страницу на заданную тему.</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Осуществлять публикацию готового материала в сети</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3, 6, 7</w:t>
            </w:r>
          </w:p>
        </w:tc>
      </w:tr>
      <w:tr w:rsidR="00096D58" w:rsidRPr="00260ECC" w:rsidTr="00096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96D58" w:rsidRPr="00260ECC" w:rsidRDefault="00096D58" w:rsidP="00096D58">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96D58" w:rsidRPr="00260ECC" w:rsidRDefault="00096D58" w:rsidP="00096D58">
            <w:pPr>
              <w:spacing w:after="0" w:line="240" w:lineRule="auto"/>
              <w:rPr>
                <w:rFonts w:ascii="Arial" w:eastAsia="Times New Roman" w:hAnsi="Arial" w:cs="Arial"/>
                <w:color w:val="000000"/>
                <w:sz w:val="21"/>
                <w:szCs w:val="21"/>
                <w:lang w:eastAsia="ru-RU"/>
              </w:rPr>
            </w:pP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Основы социальной информатики</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Аналитическая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Описывать социально-экономические стадии развития общества.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информационное общество, выделять его основные черты.</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Декларацию принципов построения информационного общества, раскрывать суть изложенных в ней принципов.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Давать определения понятиям «информационный ресурс», «информационный продукт», «информационная услуга».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Приводить примеры государственных информационных ресурсов.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Выявлять отличия информационных продуктов от продуктов материальных.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Соотносить информационные ресурсы и услуги с секторами информационного рынка.</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информационно-образовательную среду своей школы, описывая имеющееся техническое оснащение, программное обеспечение и их использование учителями и школьниками.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Выделять основные этапы развития информационного общества в России.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возможности социальных сетей.</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Формулировать правила поведения в социальных сетях.</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Анализировать законодательную базу, касающуюся информационных ресурсов.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Отвечать на конкретные вопросы, используя тексты нормативных документов.</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Соотносить виды лицензий на использование программного обеспечения и порядок его использования и распространения.</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Характеризовать сущность понятий «информационная безопасность», «защита информации».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Формулировать основные правила информационной безопасности.</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Участвовать в дискуссии по изучаемому материалу.</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деятельность</w:t>
            </w:r>
          </w:p>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Осуществлять подготовку сообщений и презентаций по заданной теме.</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1, 2</w:t>
            </w:r>
          </w:p>
        </w:tc>
      </w:tr>
      <w:tr w:rsidR="00096D58" w:rsidRPr="00260ECC" w:rsidTr="00096D58">
        <w:tc>
          <w:tcPr>
            <w:tcW w:w="2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Резерв учебного времени</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Итоговое повторение</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853664" w:rsidP="00096D5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5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за год содержания.</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6D58" w:rsidRPr="00260ECC" w:rsidRDefault="00096D58" w:rsidP="00096D58">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1, 2, 3, 4, 5, 6, 7, 8</w:t>
            </w:r>
          </w:p>
        </w:tc>
      </w:tr>
    </w:tbl>
    <w:p w:rsidR="00096D58" w:rsidRDefault="00096D58" w:rsidP="00260ECC">
      <w:pPr>
        <w:shd w:val="clear" w:color="auto" w:fill="FFFFFF"/>
        <w:spacing w:after="150" w:line="240" w:lineRule="auto"/>
        <w:jc w:val="center"/>
        <w:rPr>
          <w:rFonts w:ascii="Arial" w:eastAsia="Times New Roman" w:hAnsi="Arial" w:cs="Arial"/>
          <w:b/>
          <w:bCs/>
          <w:color w:val="000000"/>
          <w:sz w:val="21"/>
          <w:szCs w:val="21"/>
          <w:u w:val="single"/>
          <w:lang w:eastAsia="ru-RU"/>
        </w:rPr>
        <w:sectPr w:rsidR="00096D58" w:rsidSect="00096D58">
          <w:pgSz w:w="16838" w:h="11906" w:orient="landscape"/>
          <w:pgMar w:top="1701" w:right="1134" w:bottom="851" w:left="1134" w:header="709" w:footer="709" w:gutter="0"/>
          <w:cols w:space="708"/>
          <w:docGrid w:linePitch="360"/>
        </w:sectPr>
      </w:pPr>
    </w:p>
    <w:p w:rsidR="00853664" w:rsidRDefault="00853664" w:rsidP="00260ECC">
      <w:pPr>
        <w:shd w:val="clear" w:color="auto" w:fill="FFFFFF"/>
        <w:spacing w:after="150" w:line="240" w:lineRule="auto"/>
        <w:rPr>
          <w:rFonts w:ascii="Arial" w:eastAsia="Times New Roman" w:hAnsi="Arial" w:cs="Arial"/>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853664">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br/>
      </w:r>
    </w:p>
    <w:p w:rsidR="00096D58" w:rsidRDefault="00096D58" w:rsidP="00260ECC">
      <w:pPr>
        <w:shd w:val="clear" w:color="auto" w:fill="FFFFFF"/>
        <w:spacing w:after="150" w:line="240" w:lineRule="auto"/>
        <w:jc w:val="center"/>
        <w:rPr>
          <w:rFonts w:ascii="Arial" w:eastAsia="Times New Roman" w:hAnsi="Arial" w:cs="Arial"/>
          <w:b/>
          <w:bCs/>
          <w:color w:val="000000"/>
          <w:sz w:val="21"/>
          <w:szCs w:val="21"/>
          <w:lang w:eastAsia="ru-RU"/>
        </w:rPr>
        <w:sectPr w:rsidR="00096D58">
          <w:pgSz w:w="11906" w:h="16838"/>
          <w:pgMar w:top="1134" w:right="850" w:bottom="1134" w:left="1701" w:header="708" w:footer="708" w:gutter="0"/>
          <w:cols w:space="708"/>
          <w:docGrid w:linePitch="360"/>
        </w:sectPr>
      </w:pPr>
    </w:p>
    <w:p w:rsidR="00260ECC" w:rsidRPr="00260ECC" w:rsidRDefault="00260ECC" w:rsidP="00260ECC">
      <w:pPr>
        <w:shd w:val="clear" w:color="auto" w:fill="FFFFFF"/>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Поурочное планирование (1 час в неделю)</w:t>
      </w: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10 класс</w:t>
      </w:r>
    </w:p>
    <w:tbl>
      <w:tblPr>
        <w:tblW w:w="14876" w:type="dxa"/>
        <w:shd w:val="clear" w:color="auto" w:fill="FFFFFF"/>
        <w:tblCellMar>
          <w:top w:w="105" w:type="dxa"/>
          <w:left w:w="105" w:type="dxa"/>
          <w:bottom w:w="105" w:type="dxa"/>
          <w:right w:w="105" w:type="dxa"/>
        </w:tblCellMar>
        <w:tblLook w:val="04A0" w:firstRow="1" w:lastRow="0" w:firstColumn="1" w:lastColumn="0" w:noHBand="0" w:noVBand="1"/>
      </w:tblPr>
      <w:tblGrid>
        <w:gridCol w:w="1739"/>
        <w:gridCol w:w="1797"/>
        <w:gridCol w:w="7342"/>
        <w:gridCol w:w="2556"/>
        <w:gridCol w:w="1442"/>
      </w:tblGrid>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Номер</w:t>
            </w:r>
            <w:r w:rsidRPr="00260ECC">
              <w:rPr>
                <w:rFonts w:ascii="Arial" w:eastAsia="Times New Roman" w:hAnsi="Arial" w:cs="Arial"/>
                <w:b/>
                <w:bCs/>
                <w:color w:val="000000"/>
                <w:sz w:val="21"/>
                <w:szCs w:val="21"/>
                <w:lang w:eastAsia="ru-RU"/>
              </w:rPr>
              <w:br/>
              <w:t>урока</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Дата </w:t>
            </w: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Тема урока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Параграф</w:t>
            </w:r>
            <w:r w:rsidRPr="00260ECC">
              <w:rPr>
                <w:rFonts w:ascii="Arial" w:eastAsia="Times New Roman" w:hAnsi="Arial" w:cs="Arial"/>
                <w:b/>
                <w:bCs/>
                <w:color w:val="000000"/>
                <w:sz w:val="21"/>
                <w:szCs w:val="21"/>
                <w:lang w:eastAsia="ru-RU"/>
              </w:rPr>
              <w:br/>
              <w:t>учебника</w:t>
            </w:r>
          </w:p>
        </w:tc>
      </w:tr>
      <w:tr w:rsidR="00853664" w:rsidRPr="00260ECC" w:rsidTr="00853664">
        <w:trPr>
          <w:gridAfter w:val="2"/>
          <w:wAfter w:w="3998" w:type="dxa"/>
        </w:trPr>
        <w:tc>
          <w:tcPr>
            <w:tcW w:w="10878" w:type="dxa"/>
            <w:gridSpan w:val="3"/>
            <w:tcBorders>
              <w:top w:val="single" w:sz="6" w:space="0" w:color="000000"/>
              <w:left w:val="single" w:sz="6" w:space="0" w:color="000000"/>
              <w:bottom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Информация и информационные процессы – 6 часов</w:t>
            </w:r>
          </w:p>
        </w:tc>
      </w:tr>
      <w:tr w:rsidR="00853664" w:rsidRPr="00260ECC" w:rsidTr="00853664">
        <w:trPr>
          <w:trHeight w:val="300"/>
        </w:trPr>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2"/>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Информация. Информационная грамотность и информационная культура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3"/>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Подходы к измерению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w:t>
            </w:r>
          </w:p>
        </w:tc>
      </w:tr>
      <w:tr w:rsidR="00853664" w:rsidRPr="00260ECC" w:rsidTr="00853664">
        <w:trPr>
          <w:trHeight w:val="30"/>
        </w:trPr>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4"/>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Информационные связи в системах различной природы</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§3</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5"/>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Обработка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§4</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6"/>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Передача и хранение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§5</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7"/>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«Информация и информационные процессы» (урок-семинар или проверочная работа)</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§1–5</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Контрольная работа №1. Информация и информационные процессы</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5130A0">
        <w:tc>
          <w:tcPr>
            <w:tcW w:w="14876" w:type="dxa"/>
            <w:gridSpan w:val="5"/>
            <w:tcBorders>
              <w:top w:val="single" w:sz="6" w:space="0" w:color="000000"/>
              <w:left w:val="single" w:sz="6" w:space="0" w:color="000000"/>
              <w:bottom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Компьютер и его программное обеспечение – 5 часов</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numPr>
                <w:ilvl w:val="0"/>
                <w:numId w:val="38"/>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История развития вычислительной техники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A4760" w:rsidP="008A4760">
            <w:pPr>
              <w:spacing w:beforeAutospacing="1" w:after="0" w:afterAutospacing="1" w:line="240" w:lineRule="auto"/>
              <w:rPr>
                <w:rFonts w:ascii="Arial" w:eastAsia="Times New Roman" w:hAnsi="Arial" w:cs="Arial"/>
                <w:color w:val="767676"/>
                <w:lang w:eastAsia="ru-RU"/>
              </w:rPr>
            </w:pPr>
            <w:r>
              <w:rPr>
                <w:rFonts w:ascii="Arial" w:eastAsia="Times New Roman" w:hAnsi="Arial" w:cs="Arial"/>
                <w:color w:val="767676"/>
                <w:lang w:eastAsia="ru-RU"/>
              </w:rPr>
              <w:t xml:space="preserve">     1.</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A4760"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Информационные связи в системах различной природы </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§7</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39"/>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A4760" w:rsidP="008A4760">
            <w:pPr>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Практическая работа  №1</w:t>
            </w:r>
            <w:r w:rsidRPr="00260ECC">
              <w:rPr>
                <w:rFonts w:ascii="Arial" w:eastAsia="Times New Roman" w:hAnsi="Arial" w:cs="Arial"/>
                <w:i/>
                <w:iCs/>
                <w:color w:val="000000"/>
                <w:sz w:val="21"/>
                <w:szCs w:val="21"/>
                <w:lang w:eastAsia="ru-RU"/>
              </w:rPr>
              <w:t xml:space="preserve">. </w:t>
            </w:r>
            <w:r w:rsidR="00853664" w:rsidRPr="00260ECC">
              <w:rPr>
                <w:rFonts w:ascii="Arial" w:eastAsia="Times New Roman" w:hAnsi="Arial" w:cs="Arial"/>
                <w:color w:val="000000"/>
                <w:sz w:val="21"/>
                <w:szCs w:val="21"/>
                <w:lang w:eastAsia="ru-RU"/>
              </w:rPr>
              <w:t>Программное обеспечение компьютера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§8</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0"/>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Файловая система компьютера</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§9</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A4760" w:rsidP="008A4760">
            <w:pPr>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Практическая работа  №2 Работа с объектами файловой системы.</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1"/>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8A4760">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Обобщение и систематизация изученного материала по теме «Компьютер и его программное обеспечение» </w:t>
            </w:r>
            <w:r w:rsidR="008A4760">
              <w:rPr>
                <w:rFonts w:ascii="Arial" w:eastAsia="Times New Roman" w:hAnsi="Arial" w:cs="Arial"/>
                <w:color w:val="000000"/>
                <w:sz w:val="21"/>
                <w:szCs w:val="21"/>
                <w:lang w:eastAsia="ru-RU"/>
              </w:rPr>
              <w:t>(</w:t>
            </w:r>
            <w:r w:rsidRPr="00260ECC">
              <w:rPr>
                <w:rFonts w:ascii="Arial" w:eastAsia="Times New Roman" w:hAnsi="Arial" w:cs="Arial"/>
                <w:color w:val="000000"/>
                <w:sz w:val="21"/>
                <w:szCs w:val="21"/>
                <w:lang w:eastAsia="ru-RU"/>
              </w:rPr>
              <w:t>проверочная работа)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§6–9</w:t>
            </w:r>
          </w:p>
        </w:tc>
      </w:tr>
      <w:tr w:rsidR="00853664" w:rsidRPr="00260ECC" w:rsidTr="00352333">
        <w:tc>
          <w:tcPr>
            <w:tcW w:w="14876" w:type="dxa"/>
            <w:gridSpan w:val="5"/>
            <w:tcBorders>
              <w:top w:val="single" w:sz="6" w:space="0" w:color="000000"/>
              <w:left w:val="single" w:sz="6" w:space="0" w:color="000000"/>
              <w:bottom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Представление информации в компьютере – 9 часов</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2"/>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Представление чисел в позиционных системах счисления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§10</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3"/>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Перевод чисел из одной позиционной системы счисления в другую</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§11.1–11.4</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4"/>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«Быстрый» перевод чисел в компьютерных системах счисления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§11.5</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851E4"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Арифметические операции в позиционных системах счисления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§12</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5"/>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Представление чисел в компьютере</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§13</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6"/>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Кодирование текстовой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§14</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7"/>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Кодирование графической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§15</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8"/>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Кодирование звуковой информации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§16</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49"/>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«Представление информации в компьютере» (урок-семинар или проверочная работа)</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§10–16</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Контрольная работа №2. Представление информации в компьютере</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ED2474">
        <w:tc>
          <w:tcPr>
            <w:tcW w:w="14876"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Элементы теории множеств и алгебры логики - 8 часов</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0"/>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Некоторые сведения из теории множеств</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§17</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1"/>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Алгебра логики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§18</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2"/>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Таблицы истинности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§19</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3"/>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Основные законы алгебры логики</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§20.1</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4"/>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Преобразование логических выражений</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§20.2–20.3</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5"/>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8851E4">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Элементы схем</w:t>
            </w:r>
            <w:r w:rsidR="008851E4">
              <w:rPr>
                <w:rFonts w:ascii="Arial" w:eastAsia="Times New Roman" w:hAnsi="Arial" w:cs="Arial"/>
                <w:color w:val="000000"/>
                <w:sz w:val="21"/>
                <w:szCs w:val="21"/>
                <w:lang w:eastAsia="ru-RU"/>
              </w:rPr>
              <w:t xml:space="preserve"> </w:t>
            </w:r>
            <w:r w:rsidRPr="00260ECC">
              <w:rPr>
                <w:rFonts w:ascii="Arial" w:eastAsia="Times New Roman" w:hAnsi="Arial" w:cs="Arial"/>
                <w:color w:val="000000"/>
                <w:sz w:val="21"/>
                <w:szCs w:val="21"/>
                <w:lang w:eastAsia="ru-RU"/>
              </w:rPr>
              <w:t>техники. Логические схемы</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§21</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6"/>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Логические задачи и способы их решения</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§22</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7"/>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«Элементы теории множеств и алгебры логики» (урок-семинар или проверочная работа)</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§17–22</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Контрольная работа №3. Элементы теории множеств и алгебры логики</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3322DD">
        <w:tc>
          <w:tcPr>
            <w:tcW w:w="14876" w:type="dxa"/>
            <w:gridSpan w:val="5"/>
            <w:tcBorders>
              <w:top w:val="single" w:sz="6" w:space="0" w:color="000000"/>
              <w:left w:val="single" w:sz="6" w:space="0" w:color="000000"/>
              <w:bottom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Современные технологии создания и обработки информационных объектов – 5 часов</w:t>
            </w: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8"/>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Текстовые документы</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§23</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8851E4">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работа</w:t>
            </w:r>
            <w:r w:rsidR="008851E4">
              <w:rPr>
                <w:rFonts w:ascii="Arial" w:eastAsia="Times New Roman" w:hAnsi="Arial" w:cs="Arial"/>
                <w:i/>
                <w:iCs/>
                <w:color w:val="000000"/>
                <w:sz w:val="21"/>
                <w:szCs w:val="21"/>
                <w:lang w:eastAsia="ru-RU"/>
              </w:rPr>
              <w:t>№3</w:t>
            </w:r>
            <w:r w:rsidRPr="00260ECC">
              <w:rPr>
                <w:rFonts w:ascii="Arial" w:eastAsia="Times New Roman" w:hAnsi="Arial" w:cs="Arial"/>
                <w:i/>
                <w:iCs/>
                <w:color w:val="000000"/>
                <w:sz w:val="12"/>
                <w:szCs w:val="12"/>
                <w:vertAlign w:val="superscript"/>
                <w:lang w:eastAsia="ru-RU"/>
              </w:rPr>
              <w:t>2</w:t>
            </w:r>
            <w:r w:rsidRPr="00260ECC">
              <w:rPr>
                <w:rFonts w:ascii="Arial" w:eastAsia="Times New Roman" w:hAnsi="Arial" w:cs="Arial"/>
                <w:i/>
                <w:iCs/>
                <w:color w:val="000000"/>
                <w:sz w:val="21"/>
                <w:szCs w:val="21"/>
                <w:lang w:eastAsia="ru-RU"/>
              </w:rPr>
              <w:t> «</w:t>
            </w:r>
            <w:r w:rsidR="008851E4">
              <w:rPr>
                <w:rFonts w:ascii="Arial" w:eastAsia="Times New Roman" w:hAnsi="Arial" w:cs="Arial"/>
                <w:i/>
                <w:iCs/>
                <w:color w:val="000000"/>
                <w:sz w:val="21"/>
                <w:szCs w:val="21"/>
                <w:lang w:eastAsia="ru-RU"/>
              </w:rPr>
              <w:t>Работа с текстом в текстовом редакторе</w:t>
            </w:r>
            <w:r w:rsidR="008851E4" w:rsidRPr="008851E4">
              <w:rPr>
                <w:rFonts w:ascii="Arial" w:eastAsia="Times New Roman" w:hAnsi="Arial" w:cs="Arial"/>
                <w:i/>
                <w:iCs/>
                <w:color w:val="000000"/>
                <w:sz w:val="21"/>
                <w:szCs w:val="21"/>
                <w:lang w:eastAsia="ru-RU"/>
              </w:rPr>
              <w:t xml:space="preserve"> </w:t>
            </w:r>
            <w:r w:rsidR="008851E4">
              <w:rPr>
                <w:rFonts w:ascii="Arial" w:eastAsia="Times New Roman" w:hAnsi="Arial" w:cs="Arial"/>
                <w:i/>
                <w:iCs/>
                <w:color w:val="000000"/>
                <w:sz w:val="21"/>
                <w:szCs w:val="21"/>
                <w:lang w:val="en-US" w:eastAsia="ru-RU"/>
              </w:rPr>
              <w:t>Word</w:t>
            </w:r>
            <w:r w:rsidRPr="00260ECC">
              <w:rPr>
                <w:rFonts w:ascii="Arial" w:eastAsia="Times New Roman" w:hAnsi="Arial" w:cs="Arial"/>
                <w:i/>
                <w:iCs/>
                <w:color w:val="000000"/>
                <w:sz w:val="21"/>
                <w:szCs w:val="21"/>
                <w:lang w:eastAsia="ru-RU"/>
              </w:rPr>
              <w:t>»</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59"/>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Объекты компьютерной графики</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§24</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 xml:space="preserve">Практическая работа </w:t>
            </w:r>
            <w:r w:rsidR="008851E4">
              <w:rPr>
                <w:rFonts w:ascii="Arial" w:eastAsia="Times New Roman" w:hAnsi="Arial" w:cs="Arial"/>
                <w:i/>
                <w:iCs/>
                <w:color w:val="000000"/>
                <w:sz w:val="21"/>
                <w:szCs w:val="21"/>
                <w:lang w:eastAsia="ru-RU"/>
              </w:rPr>
              <w:t xml:space="preserve">№4 </w:t>
            </w:r>
            <w:r w:rsidRPr="00260ECC">
              <w:rPr>
                <w:rFonts w:ascii="Arial" w:eastAsia="Times New Roman" w:hAnsi="Arial" w:cs="Arial"/>
                <w:i/>
                <w:iCs/>
                <w:color w:val="000000"/>
                <w:sz w:val="21"/>
                <w:szCs w:val="21"/>
                <w:lang w:eastAsia="ru-RU"/>
              </w:rPr>
              <w:t>«</w:t>
            </w:r>
            <w:r w:rsidR="008851E4">
              <w:rPr>
                <w:rFonts w:ascii="Arial" w:eastAsia="Times New Roman" w:hAnsi="Arial" w:cs="Arial"/>
                <w:i/>
                <w:iCs/>
                <w:color w:val="000000"/>
                <w:sz w:val="21"/>
                <w:szCs w:val="21"/>
                <w:lang w:eastAsia="ru-RU"/>
              </w:rPr>
              <w:t xml:space="preserve">Создание графического изображения в графическом редакторе </w:t>
            </w:r>
            <w:r w:rsidR="008851E4">
              <w:rPr>
                <w:rFonts w:ascii="Arial" w:eastAsia="Times New Roman" w:hAnsi="Arial" w:cs="Arial"/>
                <w:i/>
                <w:iCs/>
                <w:color w:val="000000"/>
                <w:sz w:val="21"/>
                <w:szCs w:val="21"/>
                <w:lang w:val="en-US" w:eastAsia="ru-RU"/>
              </w:rPr>
              <w:t>Paint</w:t>
            </w:r>
            <w:r w:rsidRPr="00260ECC">
              <w:rPr>
                <w:rFonts w:ascii="Arial" w:eastAsia="Times New Roman" w:hAnsi="Arial" w:cs="Arial"/>
                <w:i/>
                <w:iCs/>
                <w:color w:val="000000"/>
                <w:sz w:val="21"/>
                <w:szCs w:val="21"/>
                <w:lang w:eastAsia="ru-RU"/>
              </w:rPr>
              <w:t>»</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0"/>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Компьютерные презентации</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§25</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работа</w:t>
            </w:r>
            <w:r w:rsidR="008851E4" w:rsidRPr="008851E4">
              <w:rPr>
                <w:rFonts w:ascii="Arial" w:eastAsia="Times New Roman" w:hAnsi="Arial" w:cs="Arial"/>
                <w:i/>
                <w:iCs/>
                <w:color w:val="000000"/>
                <w:sz w:val="21"/>
                <w:szCs w:val="21"/>
                <w:lang w:eastAsia="ru-RU"/>
              </w:rPr>
              <w:t xml:space="preserve"> </w:t>
            </w:r>
            <w:r w:rsidR="008851E4">
              <w:rPr>
                <w:rFonts w:ascii="Arial" w:eastAsia="Times New Roman" w:hAnsi="Arial" w:cs="Arial"/>
                <w:i/>
                <w:iCs/>
                <w:color w:val="000000"/>
                <w:sz w:val="21"/>
                <w:szCs w:val="21"/>
                <w:lang w:eastAsia="ru-RU"/>
              </w:rPr>
              <w:t>№</w:t>
            </w:r>
            <w:r w:rsidR="008851E4" w:rsidRPr="008851E4">
              <w:rPr>
                <w:rFonts w:ascii="Arial" w:eastAsia="Times New Roman" w:hAnsi="Arial" w:cs="Arial"/>
                <w:i/>
                <w:iCs/>
                <w:color w:val="000000"/>
                <w:sz w:val="21"/>
                <w:szCs w:val="21"/>
                <w:lang w:eastAsia="ru-RU"/>
              </w:rPr>
              <w:t>5</w:t>
            </w:r>
            <w:r w:rsidR="008851E4">
              <w:rPr>
                <w:rFonts w:ascii="Arial" w:eastAsia="Times New Roman" w:hAnsi="Arial" w:cs="Arial"/>
                <w:i/>
                <w:iCs/>
                <w:color w:val="000000"/>
                <w:sz w:val="21"/>
                <w:szCs w:val="21"/>
                <w:lang w:eastAsia="ru-RU"/>
              </w:rPr>
              <w:t xml:space="preserve"> «Создание </w:t>
            </w:r>
            <w:r w:rsidRPr="00260ECC">
              <w:rPr>
                <w:rFonts w:ascii="Arial" w:eastAsia="Times New Roman" w:hAnsi="Arial" w:cs="Arial"/>
                <w:i/>
                <w:iCs/>
                <w:color w:val="000000"/>
                <w:sz w:val="21"/>
                <w:szCs w:val="21"/>
                <w:lang w:eastAsia="ru-RU"/>
              </w:rPr>
              <w:t xml:space="preserve"> презентаций</w:t>
            </w:r>
            <w:r w:rsidR="008851E4">
              <w:rPr>
                <w:rFonts w:ascii="Arial" w:eastAsia="Times New Roman" w:hAnsi="Arial" w:cs="Arial"/>
                <w:i/>
                <w:iCs/>
                <w:color w:val="000000"/>
                <w:sz w:val="21"/>
                <w:szCs w:val="21"/>
                <w:lang w:eastAsia="ru-RU"/>
              </w:rPr>
              <w:t xml:space="preserve"> в </w:t>
            </w:r>
            <w:r w:rsidR="008851E4">
              <w:rPr>
                <w:rFonts w:ascii="Arial" w:eastAsia="Times New Roman" w:hAnsi="Arial" w:cs="Arial"/>
                <w:i/>
                <w:iCs/>
                <w:color w:val="000000"/>
                <w:sz w:val="21"/>
                <w:szCs w:val="21"/>
                <w:lang w:val="en-US" w:eastAsia="ru-RU"/>
              </w:rPr>
              <w:t>Power</w:t>
            </w:r>
            <w:r w:rsidR="008851E4" w:rsidRPr="008851E4">
              <w:rPr>
                <w:rFonts w:ascii="Arial" w:eastAsia="Times New Roman" w:hAnsi="Arial" w:cs="Arial"/>
                <w:i/>
                <w:iCs/>
                <w:color w:val="000000"/>
                <w:sz w:val="21"/>
                <w:szCs w:val="21"/>
                <w:lang w:eastAsia="ru-RU"/>
              </w:rPr>
              <w:t xml:space="preserve"> </w:t>
            </w:r>
            <w:r w:rsidR="008851E4">
              <w:rPr>
                <w:rFonts w:ascii="Arial" w:eastAsia="Times New Roman" w:hAnsi="Arial" w:cs="Arial"/>
                <w:i/>
                <w:iCs/>
                <w:color w:val="000000"/>
                <w:sz w:val="21"/>
                <w:szCs w:val="21"/>
                <w:lang w:val="en-US" w:eastAsia="ru-RU"/>
              </w:rPr>
              <w:t>Point</w:t>
            </w:r>
            <w:r w:rsidRPr="00260ECC">
              <w:rPr>
                <w:rFonts w:ascii="Arial" w:eastAsia="Times New Roman" w:hAnsi="Arial" w:cs="Arial"/>
                <w:i/>
                <w:iCs/>
                <w:color w:val="000000"/>
                <w:sz w:val="21"/>
                <w:szCs w:val="21"/>
                <w:lang w:eastAsia="ru-RU"/>
              </w:rPr>
              <w:t>»</w:t>
            </w:r>
          </w:p>
        </w:tc>
        <w:tc>
          <w:tcPr>
            <w:tcW w:w="14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1"/>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851E4"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Практическая работа№6,7 </w:t>
            </w:r>
            <w:r w:rsidR="00853664" w:rsidRPr="00260ECC">
              <w:rPr>
                <w:rFonts w:ascii="Arial" w:eastAsia="Times New Roman" w:hAnsi="Arial" w:cs="Arial"/>
                <w:color w:val="000000"/>
                <w:sz w:val="21"/>
                <w:szCs w:val="21"/>
                <w:lang w:eastAsia="ru-RU"/>
              </w:rPr>
              <w:t>Выполнение мини-проекта по теме «Создание и обработка информационных объектов»</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§23–25</w:t>
            </w:r>
          </w:p>
        </w:tc>
      </w:tr>
      <w:tr w:rsidR="00853664" w:rsidRPr="00260ECC" w:rsidTr="00853664">
        <w:trPr>
          <w:trHeight w:val="830"/>
        </w:trPr>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2"/>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8851E4">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Обобщение и систематизация изученного материала по теме «Современные технологии создания и обработки информационных объектов»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§23–25</w:t>
            </w:r>
          </w:p>
        </w:tc>
      </w:tr>
      <w:tr w:rsidR="00853664" w:rsidRPr="00260ECC" w:rsidTr="00853664">
        <w:trPr>
          <w:trHeight w:val="207"/>
        </w:trPr>
        <w:tc>
          <w:tcPr>
            <w:tcW w:w="14876" w:type="dxa"/>
            <w:gridSpan w:val="5"/>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8851E4">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 xml:space="preserve">Итоговое повторение – </w:t>
            </w:r>
            <w:r w:rsidR="008851E4">
              <w:rPr>
                <w:rFonts w:ascii="Arial" w:eastAsia="Times New Roman" w:hAnsi="Arial" w:cs="Arial"/>
                <w:b/>
                <w:bCs/>
                <w:color w:val="000000"/>
                <w:sz w:val="21"/>
                <w:szCs w:val="21"/>
                <w:lang w:eastAsia="ru-RU"/>
              </w:rPr>
              <w:t>1 час</w:t>
            </w:r>
          </w:p>
        </w:tc>
      </w:tr>
      <w:tr w:rsidR="00853664" w:rsidRPr="00260ECC" w:rsidTr="00853664">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3"/>
              </w:numPr>
              <w:spacing w:beforeAutospacing="1" w:after="0" w:afterAutospacing="1" w:line="240" w:lineRule="auto"/>
              <w:rPr>
                <w:rFonts w:ascii="Arial" w:eastAsia="Times New Roman" w:hAnsi="Arial" w:cs="Arial"/>
                <w:color w:val="767676"/>
                <w:lang w:eastAsia="ru-RU"/>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98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Основные идеи и понятия курса.</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§1–25</w:t>
            </w:r>
          </w:p>
        </w:tc>
      </w:tr>
    </w:tbl>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b/>
          <w:bCs/>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b/>
          <w:bCs/>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b/>
          <w:bCs/>
          <w:color w:val="000000"/>
          <w:sz w:val="21"/>
          <w:szCs w:val="21"/>
          <w:lang w:eastAsia="ru-RU"/>
        </w:rPr>
      </w:pPr>
    </w:p>
    <w:p w:rsidR="00853664" w:rsidRDefault="00853664" w:rsidP="00260ECC">
      <w:pPr>
        <w:shd w:val="clear" w:color="auto" w:fill="FFFFFF"/>
        <w:spacing w:after="150" w:line="240" w:lineRule="auto"/>
        <w:rPr>
          <w:rFonts w:ascii="Arial" w:eastAsia="Times New Roman" w:hAnsi="Arial" w:cs="Arial"/>
          <w:b/>
          <w:bCs/>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11 класс</w:t>
      </w:r>
    </w:p>
    <w:tbl>
      <w:tblPr>
        <w:tblW w:w="14876" w:type="dxa"/>
        <w:shd w:val="clear" w:color="auto" w:fill="FFFFFF"/>
        <w:tblCellMar>
          <w:top w:w="105" w:type="dxa"/>
          <w:left w:w="105" w:type="dxa"/>
          <w:bottom w:w="105" w:type="dxa"/>
          <w:right w:w="105" w:type="dxa"/>
        </w:tblCellMar>
        <w:tblLook w:val="04A0" w:firstRow="1" w:lastRow="0" w:firstColumn="1" w:lastColumn="0" w:noHBand="0" w:noVBand="1"/>
      </w:tblPr>
      <w:tblGrid>
        <w:gridCol w:w="1754"/>
        <w:gridCol w:w="1782"/>
        <w:gridCol w:w="10018"/>
        <w:gridCol w:w="1322"/>
      </w:tblGrid>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Номер</w:t>
            </w:r>
            <w:r w:rsidRPr="00260ECC">
              <w:rPr>
                <w:rFonts w:ascii="Arial" w:eastAsia="Times New Roman" w:hAnsi="Arial" w:cs="Arial"/>
                <w:b/>
                <w:bCs/>
                <w:color w:val="000000"/>
                <w:sz w:val="21"/>
                <w:szCs w:val="21"/>
                <w:lang w:eastAsia="ru-RU"/>
              </w:rPr>
              <w:br/>
              <w:t>урока</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Дата </w:t>
            </w: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Тема урока</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53664" w:rsidRPr="00260ECC" w:rsidRDefault="00853664" w:rsidP="00260ECC">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Параграф</w:t>
            </w:r>
            <w:r w:rsidRPr="00260ECC">
              <w:rPr>
                <w:rFonts w:ascii="Arial" w:eastAsia="Times New Roman" w:hAnsi="Arial" w:cs="Arial"/>
                <w:b/>
                <w:bCs/>
                <w:color w:val="000000"/>
                <w:sz w:val="21"/>
                <w:szCs w:val="21"/>
                <w:lang w:eastAsia="ru-RU"/>
              </w:rPr>
              <w:br/>
              <w:t>учебника</w:t>
            </w:r>
          </w:p>
        </w:tc>
      </w:tr>
      <w:tr w:rsidR="00853664" w:rsidRPr="00260ECC" w:rsidTr="00853664">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Обработка информации в электронных таблицах – 6 часов</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4"/>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Введение. Техника безопасности. </w:t>
            </w:r>
            <w:r w:rsidR="00853664" w:rsidRPr="00260ECC">
              <w:rPr>
                <w:rFonts w:ascii="Arial" w:eastAsia="Times New Roman" w:hAnsi="Arial" w:cs="Arial"/>
                <w:color w:val="000000"/>
                <w:sz w:val="21"/>
                <w:szCs w:val="21"/>
                <w:lang w:eastAsia="ru-RU"/>
              </w:rPr>
              <w:t>Табличный процессор. Основные сведения</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5"/>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Редактирование и форматирование в табличном</w:t>
            </w:r>
          </w:p>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процессоре</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w:t>
            </w: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6"/>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Встроенные функции и их использование</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§3 (1, 2,5)</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510942">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работа</w:t>
            </w:r>
            <w:r w:rsidR="00510942">
              <w:rPr>
                <w:rFonts w:ascii="Arial" w:eastAsia="Times New Roman" w:hAnsi="Arial" w:cs="Arial"/>
                <w:i/>
                <w:iCs/>
                <w:color w:val="000000"/>
                <w:sz w:val="21"/>
                <w:szCs w:val="21"/>
                <w:lang w:eastAsia="ru-RU"/>
              </w:rPr>
              <w:t xml:space="preserve"> №1</w:t>
            </w:r>
            <w:r w:rsidRPr="00260ECC">
              <w:rPr>
                <w:rFonts w:ascii="Arial" w:eastAsia="Times New Roman" w:hAnsi="Arial" w:cs="Arial"/>
                <w:i/>
                <w:iCs/>
                <w:color w:val="000000"/>
                <w:sz w:val="21"/>
                <w:szCs w:val="21"/>
                <w:lang w:eastAsia="ru-RU"/>
              </w:rPr>
              <w:t xml:space="preserve"> «</w:t>
            </w:r>
            <w:r w:rsidR="00510942">
              <w:rPr>
                <w:rFonts w:ascii="Arial" w:eastAsia="Times New Roman" w:hAnsi="Arial" w:cs="Arial"/>
                <w:i/>
                <w:iCs/>
                <w:color w:val="000000"/>
                <w:sz w:val="21"/>
                <w:szCs w:val="21"/>
                <w:lang w:eastAsia="ru-RU"/>
              </w:rPr>
              <w:t>Встроенные функции»</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7"/>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Логические функции</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§3(3, 4)</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510942">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работа</w:t>
            </w:r>
            <w:r w:rsidR="00510942">
              <w:rPr>
                <w:rFonts w:ascii="Arial" w:eastAsia="Times New Roman" w:hAnsi="Arial" w:cs="Arial"/>
                <w:i/>
                <w:iCs/>
                <w:color w:val="000000"/>
                <w:sz w:val="21"/>
                <w:szCs w:val="21"/>
                <w:lang w:eastAsia="ru-RU"/>
              </w:rPr>
              <w:t xml:space="preserve">№2 </w:t>
            </w:r>
            <w:r w:rsidRPr="00260ECC">
              <w:rPr>
                <w:rFonts w:ascii="Arial" w:eastAsia="Times New Roman" w:hAnsi="Arial" w:cs="Arial"/>
                <w:i/>
                <w:iCs/>
                <w:color w:val="000000"/>
                <w:sz w:val="21"/>
                <w:szCs w:val="21"/>
                <w:lang w:eastAsia="ru-RU"/>
              </w:rPr>
              <w:t xml:space="preserve"> «</w:t>
            </w:r>
            <w:r w:rsidR="00510942">
              <w:rPr>
                <w:rFonts w:ascii="Arial" w:eastAsia="Times New Roman" w:hAnsi="Arial" w:cs="Arial"/>
                <w:i/>
                <w:iCs/>
                <w:color w:val="000000"/>
                <w:sz w:val="21"/>
                <w:szCs w:val="21"/>
                <w:lang w:eastAsia="ru-RU"/>
              </w:rPr>
              <w:t>Логические функции»</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8"/>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Инструменты анализа данных</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§4</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Практическая работа</w:t>
            </w:r>
            <w:r w:rsidR="00510942">
              <w:rPr>
                <w:rFonts w:ascii="Arial" w:eastAsia="Times New Roman" w:hAnsi="Arial" w:cs="Arial"/>
                <w:i/>
                <w:iCs/>
                <w:color w:val="000000"/>
                <w:sz w:val="21"/>
                <w:szCs w:val="21"/>
                <w:lang w:eastAsia="ru-RU"/>
              </w:rPr>
              <w:t xml:space="preserve"> №3</w:t>
            </w:r>
            <w:r w:rsidRPr="00260ECC">
              <w:rPr>
                <w:rFonts w:ascii="Arial" w:eastAsia="Times New Roman" w:hAnsi="Arial" w:cs="Arial"/>
                <w:i/>
                <w:iCs/>
                <w:color w:val="000000"/>
                <w:sz w:val="21"/>
                <w:szCs w:val="21"/>
                <w:lang w:eastAsia="ru-RU"/>
              </w:rPr>
              <w:t xml:space="preserve"> «Построение диаграмм </w:t>
            </w:r>
            <w:r w:rsidR="00510942">
              <w:rPr>
                <w:rFonts w:ascii="Arial" w:eastAsia="Times New Roman" w:hAnsi="Arial" w:cs="Arial"/>
                <w:i/>
                <w:iCs/>
                <w:color w:val="000000"/>
                <w:sz w:val="21"/>
                <w:szCs w:val="21"/>
                <w:lang w:eastAsia="ru-RU"/>
              </w:rPr>
              <w:t>и графиков</w:t>
            </w:r>
            <w:r w:rsidRPr="00260ECC">
              <w:rPr>
                <w:rFonts w:ascii="Arial" w:eastAsia="Times New Roman" w:hAnsi="Arial" w:cs="Arial"/>
                <w:i/>
                <w:iCs/>
                <w:color w:val="000000"/>
                <w:sz w:val="21"/>
                <w:szCs w:val="21"/>
                <w:lang w:eastAsia="ru-RU"/>
              </w:rPr>
              <w:t>»</w:t>
            </w:r>
          </w:p>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69"/>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«Обработка информации в электронных таблицах» (урок-семинар или проверочная работа)</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§1–4</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Контрольная работа</w:t>
            </w:r>
            <w:r w:rsidRPr="00260ECC">
              <w:rPr>
                <w:rFonts w:ascii="Arial" w:eastAsia="Times New Roman" w:hAnsi="Arial" w:cs="Arial"/>
                <w:i/>
                <w:iCs/>
                <w:color w:val="000000"/>
                <w:sz w:val="12"/>
                <w:szCs w:val="12"/>
                <w:vertAlign w:val="superscript"/>
                <w:lang w:eastAsia="ru-RU"/>
              </w:rPr>
              <w:t>3</w:t>
            </w:r>
            <w:r w:rsidRPr="00260ECC">
              <w:rPr>
                <w:rFonts w:ascii="Arial" w:eastAsia="Times New Roman" w:hAnsi="Arial" w:cs="Arial"/>
                <w:i/>
                <w:iCs/>
                <w:color w:val="000000"/>
                <w:sz w:val="21"/>
                <w:szCs w:val="21"/>
                <w:lang w:eastAsia="ru-RU"/>
              </w:rPr>
              <w:t> №1. Обработка информации в электронных таблицах</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193E74" w:rsidRPr="00260ECC" w:rsidTr="0085328E">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193E74" w:rsidRPr="00260ECC" w:rsidRDefault="00193E7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lastRenderedPageBreak/>
              <w:t>Алгоритмы и элементы программи</w:t>
            </w:r>
            <w:r w:rsidR="00510942">
              <w:rPr>
                <w:rFonts w:ascii="Arial" w:eastAsia="Times New Roman" w:hAnsi="Arial" w:cs="Arial"/>
                <w:b/>
                <w:bCs/>
                <w:color w:val="000000"/>
                <w:sz w:val="21"/>
                <w:szCs w:val="21"/>
                <w:lang w:eastAsia="ru-RU"/>
              </w:rPr>
              <w:t>рования – 10</w:t>
            </w:r>
            <w:r w:rsidRPr="00260ECC">
              <w:rPr>
                <w:rFonts w:ascii="Arial" w:eastAsia="Times New Roman" w:hAnsi="Arial" w:cs="Arial"/>
                <w:b/>
                <w:bCs/>
                <w:color w:val="000000"/>
                <w:sz w:val="21"/>
                <w:szCs w:val="21"/>
                <w:lang w:eastAsia="ru-RU"/>
              </w:rPr>
              <w:t xml:space="preserve"> часов</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0"/>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Основные сведения об алгоритмах</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§5</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1"/>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Алгоритмические структуры</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§6</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2"/>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Циклическая алгоритмическая конструкция </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§7(1, 2)</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3"/>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Запись алгоритмов на языке Паскаль</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§7 (3)</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4"/>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Анализ программ с помощью трассировочных таблиц </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§7 (4)</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5"/>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Функциональный подход к анализу программ</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§8</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6"/>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Структурный тип данных. Массивы</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§9 (1, 2)</w:t>
            </w:r>
          </w:p>
        </w:tc>
      </w:tr>
      <w:tr w:rsidR="00510942"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10942" w:rsidRPr="00260ECC" w:rsidRDefault="00510942" w:rsidP="000E3CB6">
            <w:pPr>
              <w:numPr>
                <w:ilvl w:val="0"/>
                <w:numId w:val="77"/>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510942" w:rsidRPr="00260ECC" w:rsidRDefault="00510942"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10942"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Структурное программирование.</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10942" w:rsidRPr="00260ECC" w:rsidRDefault="00510942" w:rsidP="00260ECC">
            <w:pPr>
              <w:spacing w:after="150" w:line="240" w:lineRule="auto"/>
              <w:rPr>
                <w:rFonts w:ascii="Arial" w:eastAsia="Times New Roman" w:hAnsi="Arial" w:cs="Arial"/>
                <w:color w:val="000000"/>
                <w:sz w:val="21"/>
                <w:szCs w:val="21"/>
                <w:lang w:eastAsia="ru-RU"/>
              </w:rPr>
            </w:pP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510942" w:rsidP="00510942">
            <w:pPr>
              <w:spacing w:beforeAutospacing="1" w:after="0" w:afterAutospacing="1" w:line="240" w:lineRule="auto"/>
              <w:ind w:left="720"/>
              <w:rPr>
                <w:rFonts w:ascii="Arial" w:eastAsia="Times New Roman" w:hAnsi="Arial" w:cs="Arial"/>
                <w:color w:val="767676"/>
                <w:lang w:eastAsia="ru-RU"/>
              </w:rPr>
            </w:pPr>
            <w:r>
              <w:rPr>
                <w:rFonts w:ascii="Arial" w:eastAsia="Times New Roman" w:hAnsi="Arial" w:cs="Arial"/>
                <w:color w:val="767676"/>
                <w:lang w:eastAsia="ru-RU"/>
              </w:rPr>
              <w:t>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Рекурсивные алгоритмы</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§9 (3, 4)</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8"/>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510942">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«Алгоритмы и элементы программирования»</w:t>
            </w:r>
            <w:r w:rsidR="00170527">
              <w:rPr>
                <w:rFonts w:ascii="Arial" w:eastAsia="Times New Roman" w:hAnsi="Arial" w:cs="Arial"/>
                <w:color w:val="000000"/>
                <w:sz w:val="21"/>
                <w:szCs w:val="21"/>
                <w:lang w:eastAsia="ru-RU"/>
              </w:rPr>
              <w:t xml:space="preserve"> Контрольная работа №2 </w:t>
            </w:r>
            <w:r w:rsidRPr="00260ECC">
              <w:rPr>
                <w:rFonts w:ascii="Arial" w:eastAsia="Times New Roman" w:hAnsi="Arial" w:cs="Arial"/>
                <w:color w:val="000000"/>
                <w:sz w:val="21"/>
                <w:szCs w:val="21"/>
                <w:lang w:eastAsia="ru-RU"/>
              </w:rPr>
              <w:t xml:space="preserve"> </w:t>
            </w:r>
            <w:r w:rsidR="00170527" w:rsidRPr="00260ECC">
              <w:rPr>
                <w:rFonts w:ascii="Arial" w:eastAsia="Times New Roman" w:hAnsi="Arial" w:cs="Arial"/>
                <w:color w:val="000000"/>
                <w:sz w:val="21"/>
                <w:szCs w:val="21"/>
                <w:lang w:eastAsia="ru-RU"/>
              </w:rPr>
              <w:t>«Алгоритмы и элементы программирования»</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§5–9</w:t>
            </w:r>
          </w:p>
        </w:tc>
      </w:tr>
      <w:tr w:rsidR="00193E74" w:rsidRPr="00260ECC" w:rsidTr="001F4860">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193E74" w:rsidRPr="00260ECC" w:rsidRDefault="00510942"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Информационное моделирование – 7</w:t>
            </w:r>
            <w:r w:rsidR="00193E74" w:rsidRPr="00260ECC">
              <w:rPr>
                <w:rFonts w:ascii="Arial" w:eastAsia="Times New Roman" w:hAnsi="Arial" w:cs="Arial"/>
                <w:b/>
                <w:bCs/>
                <w:color w:val="000000"/>
                <w:sz w:val="21"/>
                <w:szCs w:val="21"/>
                <w:lang w:eastAsia="ru-RU"/>
              </w:rPr>
              <w:t xml:space="preserve"> часов</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79"/>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Модели и моделирование</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§10</w:t>
            </w: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0"/>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Моделирование на графах</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§11.1</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170527" w:rsidP="00510942">
            <w:pPr>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Практическая работа</w:t>
            </w:r>
            <w:r w:rsidR="00510942">
              <w:rPr>
                <w:rFonts w:ascii="Arial" w:eastAsia="Times New Roman" w:hAnsi="Arial" w:cs="Arial"/>
                <w:i/>
                <w:iCs/>
                <w:color w:val="000000"/>
                <w:sz w:val="21"/>
                <w:szCs w:val="21"/>
                <w:lang w:eastAsia="ru-RU"/>
              </w:rPr>
              <w:t xml:space="preserve"> №4 «Алгоритм нахождения </w:t>
            </w:r>
            <w:r>
              <w:rPr>
                <w:rFonts w:ascii="Arial" w:eastAsia="Times New Roman" w:hAnsi="Arial" w:cs="Arial"/>
                <w:i/>
                <w:iCs/>
                <w:color w:val="000000"/>
                <w:sz w:val="21"/>
                <w:szCs w:val="21"/>
                <w:lang w:eastAsia="ru-RU"/>
              </w:rPr>
              <w:t>кратчайших путей между вершинами граф»</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1"/>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Знакомство с теорией игр</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§11.2</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2"/>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База данных как модель предметной области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§12 (1, 2, 3)</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3"/>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Системы управления базами данных</w:t>
            </w:r>
            <w:r w:rsidR="00170527">
              <w:rPr>
                <w:rFonts w:ascii="Arial" w:eastAsia="Times New Roman" w:hAnsi="Arial" w:cs="Arial"/>
                <w:color w:val="000000"/>
                <w:sz w:val="21"/>
                <w:szCs w:val="21"/>
                <w:lang w:eastAsia="ru-RU"/>
              </w:rPr>
              <w:t>. Практическая работа №5 Работа в программной среде СУБД</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§13</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4"/>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170527"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i/>
                <w:iCs/>
                <w:color w:val="000000"/>
                <w:sz w:val="21"/>
                <w:szCs w:val="21"/>
                <w:lang w:eastAsia="ru-RU"/>
              </w:rPr>
              <w:t xml:space="preserve">Практическая работа </w:t>
            </w:r>
            <w:r>
              <w:rPr>
                <w:rFonts w:ascii="Arial" w:eastAsia="Times New Roman" w:hAnsi="Arial" w:cs="Arial"/>
                <w:i/>
                <w:iCs/>
                <w:color w:val="000000"/>
                <w:sz w:val="21"/>
                <w:szCs w:val="21"/>
                <w:lang w:eastAsia="ru-RU"/>
              </w:rPr>
              <w:t xml:space="preserve">№6 </w:t>
            </w:r>
            <w:r w:rsidR="00853664" w:rsidRPr="00260ECC">
              <w:rPr>
                <w:rFonts w:ascii="Arial" w:eastAsia="Times New Roman" w:hAnsi="Arial" w:cs="Arial"/>
                <w:color w:val="000000"/>
                <w:sz w:val="21"/>
                <w:szCs w:val="21"/>
                <w:lang w:eastAsia="ru-RU"/>
              </w:rPr>
              <w:t>Проектирование и разработка базы данных</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§13</w:t>
            </w: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5"/>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«Информационное моделирование» (урок-семинар или проверочная работа)</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§10–13</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170527"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Контрольная работа №3</w:t>
            </w:r>
            <w:r w:rsidR="00853664" w:rsidRPr="00260ECC">
              <w:rPr>
                <w:rFonts w:ascii="Arial" w:eastAsia="Times New Roman" w:hAnsi="Arial" w:cs="Arial"/>
                <w:i/>
                <w:iCs/>
                <w:color w:val="000000"/>
                <w:sz w:val="21"/>
                <w:szCs w:val="21"/>
                <w:lang w:eastAsia="ru-RU"/>
              </w:rPr>
              <w:t>. Информационное моделирование»</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193E74" w:rsidRPr="00260ECC" w:rsidTr="00FE7F6D">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193E74" w:rsidRPr="00260ECC" w:rsidRDefault="00193E7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Сетев</w:t>
            </w:r>
            <w:r w:rsidR="00170527">
              <w:rPr>
                <w:rFonts w:ascii="Arial" w:eastAsia="Times New Roman" w:hAnsi="Arial" w:cs="Arial"/>
                <w:b/>
                <w:bCs/>
                <w:color w:val="000000"/>
                <w:sz w:val="21"/>
                <w:szCs w:val="21"/>
                <w:lang w:eastAsia="ru-RU"/>
              </w:rPr>
              <w:t>ые информационные технологии – 4</w:t>
            </w:r>
            <w:r w:rsidRPr="00260ECC">
              <w:rPr>
                <w:rFonts w:ascii="Arial" w:eastAsia="Times New Roman" w:hAnsi="Arial" w:cs="Arial"/>
                <w:b/>
                <w:bCs/>
                <w:color w:val="000000"/>
                <w:sz w:val="21"/>
                <w:szCs w:val="21"/>
                <w:lang w:eastAsia="ru-RU"/>
              </w:rPr>
              <w:t xml:space="preserve"> часов</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6"/>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Основы построения компьютерных сетей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§14.1–14.3</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7"/>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Службы Интернета</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§15</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8"/>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Интернет как глобальная информационная система</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§16</w:t>
            </w: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89"/>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«Сетевые информационные технологии» (урок-семинар или проверочная работа)</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§14–16</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i/>
                <w:i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170527"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Контрольная работа №4</w:t>
            </w:r>
            <w:r w:rsidR="00853664" w:rsidRPr="00260ECC">
              <w:rPr>
                <w:rFonts w:ascii="Arial" w:eastAsia="Times New Roman" w:hAnsi="Arial" w:cs="Arial"/>
                <w:i/>
                <w:iCs/>
                <w:color w:val="000000"/>
                <w:sz w:val="21"/>
                <w:szCs w:val="21"/>
                <w:lang w:eastAsia="ru-RU"/>
              </w:rPr>
              <w:t>. Сетевые информационные технологии</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193E74" w:rsidRPr="00260ECC" w:rsidTr="003B1458">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193E74" w:rsidRPr="00260ECC" w:rsidRDefault="00193E7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Основы социальной информатики – 4 часа</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90"/>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Информационное общество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§17</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91"/>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Информационное право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§18.1–18.3</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92"/>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Информационная безопасность</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§18.4</w:t>
            </w:r>
          </w:p>
        </w:tc>
      </w:tr>
      <w:tr w:rsidR="00853664" w:rsidRPr="00260ECC" w:rsidTr="00853664">
        <w:tc>
          <w:tcPr>
            <w:tcW w:w="1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93"/>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Обобщение и систематизация изученного материала по теме «Основы социальной информатики» (урок-семинар)</w:t>
            </w:r>
          </w:p>
        </w:tc>
        <w:tc>
          <w:tcPr>
            <w:tcW w:w="13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§17–18</w:t>
            </w:r>
          </w:p>
        </w:tc>
      </w:tr>
      <w:tr w:rsidR="00853664" w:rsidRPr="00260ECC" w:rsidTr="008536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53664" w:rsidRPr="00260ECC" w:rsidRDefault="00853664" w:rsidP="00260ECC">
            <w:pPr>
              <w:spacing w:after="0"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b/>
                <w:bCs/>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Тест по теме «Основы социальной информатики»</w:t>
            </w:r>
          </w:p>
        </w:tc>
        <w:tc>
          <w:tcPr>
            <w:tcW w:w="13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53664" w:rsidRPr="00260ECC" w:rsidRDefault="00853664" w:rsidP="00260ECC">
            <w:pPr>
              <w:spacing w:after="0" w:line="240" w:lineRule="auto"/>
              <w:rPr>
                <w:rFonts w:ascii="Arial" w:eastAsia="Times New Roman" w:hAnsi="Arial" w:cs="Arial"/>
                <w:color w:val="000000"/>
                <w:sz w:val="21"/>
                <w:szCs w:val="21"/>
                <w:lang w:eastAsia="ru-RU"/>
              </w:rPr>
            </w:pPr>
          </w:p>
        </w:tc>
      </w:tr>
      <w:tr w:rsidR="00193E74" w:rsidRPr="00260ECC" w:rsidTr="000F0892">
        <w:tc>
          <w:tcPr>
            <w:tcW w:w="14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193E74" w:rsidRPr="00260ECC" w:rsidRDefault="00193E7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Итоговое повторение</w:t>
            </w:r>
            <w:r w:rsidR="00170527">
              <w:rPr>
                <w:rFonts w:ascii="Arial" w:eastAsia="Times New Roman" w:hAnsi="Arial" w:cs="Arial"/>
                <w:b/>
                <w:bCs/>
                <w:color w:val="000000"/>
                <w:sz w:val="21"/>
                <w:szCs w:val="21"/>
                <w:lang w:eastAsia="ru-RU"/>
              </w:rPr>
              <w:t xml:space="preserve"> 3 часа</w:t>
            </w:r>
          </w:p>
        </w:tc>
      </w:tr>
      <w:tr w:rsidR="00853664"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0E3CB6">
            <w:pPr>
              <w:numPr>
                <w:ilvl w:val="0"/>
                <w:numId w:val="94"/>
              </w:numPr>
              <w:spacing w:beforeAutospacing="1" w:after="0" w:afterAutospacing="1" w:line="240" w:lineRule="auto"/>
              <w:rPr>
                <w:rFonts w:ascii="Arial" w:eastAsia="Times New Roman" w:hAnsi="Arial" w:cs="Arial"/>
                <w:color w:val="767676"/>
                <w:lang w:eastAsia="ru-RU"/>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853664" w:rsidRPr="00260ECC" w:rsidRDefault="00853664"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170527">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Основные идеи и понятия курса. </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3664" w:rsidRPr="00260ECC" w:rsidRDefault="00853664"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§1–18</w:t>
            </w:r>
          </w:p>
        </w:tc>
      </w:tr>
      <w:tr w:rsidR="00170527"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170527" w:rsidP="00170527">
            <w:pPr>
              <w:spacing w:beforeAutospacing="1" w:after="0" w:afterAutospacing="1" w:line="240" w:lineRule="auto"/>
              <w:ind w:left="720"/>
              <w:rPr>
                <w:rFonts w:ascii="Arial" w:eastAsia="Times New Roman" w:hAnsi="Arial" w:cs="Arial"/>
                <w:color w:val="767676"/>
                <w:lang w:eastAsia="ru-RU"/>
              </w:rPr>
            </w:pPr>
            <w:r>
              <w:rPr>
                <w:rFonts w:ascii="Arial" w:eastAsia="Times New Roman" w:hAnsi="Arial" w:cs="Arial"/>
                <w:color w:val="767676"/>
                <w:lang w:eastAsia="ru-RU"/>
              </w:rPr>
              <w:t>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170527" w:rsidRPr="00260ECC" w:rsidRDefault="00170527"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170527"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Итоговая контрольная работа</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6B12E5"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§1–18</w:t>
            </w:r>
          </w:p>
        </w:tc>
      </w:tr>
      <w:tr w:rsidR="00170527" w:rsidRPr="00260ECC" w:rsidTr="00853664">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170527" w:rsidP="00170527">
            <w:pPr>
              <w:spacing w:beforeAutospacing="1" w:after="0" w:afterAutospacing="1" w:line="240" w:lineRule="auto"/>
              <w:ind w:left="720"/>
              <w:rPr>
                <w:rFonts w:ascii="Arial" w:eastAsia="Times New Roman" w:hAnsi="Arial" w:cs="Arial"/>
                <w:color w:val="767676"/>
                <w:lang w:eastAsia="ru-RU"/>
              </w:rPr>
            </w:pPr>
            <w:r>
              <w:rPr>
                <w:rFonts w:ascii="Arial" w:eastAsia="Times New Roman" w:hAnsi="Arial" w:cs="Arial"/>
                <w:color w:val="767676"/>
                <w:lang w:eastAsia="ru-RU"/>
              </w:rPr>
              <w:t>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170527" w:rsidRPr="00260ECC" w:rsidRDefault="00170527" w:rsidP="00260ECC">
            <w:pPr>
              <w:spacing w:after="150" w:line="240" w:lineRule="auto"/>
              <w:rPr>
                <w:rFonts w:ascii="Arial" w:eastAsia="Times New Roman" w:hAnsi="Arial" w:cs="Arial"/>
                <w:color w:val="000000"/>
                <w:sz w:val="21"/>
                <w:szCs w:val="21"/>
                <w:lang w:eastAsia="ru-RU"/>
              </w:rPr>
            </w:pPr>
          </w:p>
        </w:tc>
        <w:tc>
          <w:tcPr>
            <w:tcW w:w="10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170527" w:rsidP="00260EC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Работа над ошибками. Подведение итогов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70527" w:rsidRPr="00260ECC" w:rsidRDefault="006B12E5" w:rsidP="00260ECC">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§1–18</w:t>
            </w:r>
          </w:p>
        </w:tc>
      </w:tr>
    </w:tbl>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p>
    <w:p w:rsidR="00260ECC" w:rsidRPr="00260ECC" w:rsidRDefault="00260ECC" w:rsidP="00260ECC">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2 Здесь и далее практические работы приведены по сборнику Информатика. Базовый уровень. 10–11 классы. Компьютерный практикум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И.Д. Куклина и др</w:t>
      </w:r>
      <w:proofErr w:type="gramStart"/>
      <w:r w:rsidRPr="00260ECC">
        <w:rPr>
          <w:rFonts w:ascii="Arial" w:eastAsia="Times New Roman" w:hAnsi="Arial" w:cs="Arial"/>
          <w:color w:val="000000"/>
          <w:sz w:val="21"/>
          <w:szCs w:val="21"/>
          <w:lang w:eastAsia="ru-RU"/>
        </w:rPr>
        <w:t xml:space="preserve">.. – </w:t>
      </w:r>
      <w:proofErr w:type="gramEnd"/>
      <w:r w:rsidRPr="00260ECC">
        <w:rPr>
          <w:rFonts w:ascii="Arial" w:eastAsia="Times New Roman" w:hAnsi="Arial" w:cs="Arial"/>
          <w:color w:val="000000"/>
          <w:sz w:val="21"/>
          <w:szCs w:val="21"/>
          <w:lang w:eastAsia="ru-RU"/>
        </w:rPr>
        <w:t>М.: БИНОМ. Лаборатория знаний, 2021. – 144 с.</w:t>
      </w:r>
    </w:p>
    <w:p w:rsidR="00260ECC" w:rsidRPr="00260ECC" w:rsidRDefault="006B12E5" w:rsidP="00260EC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К</w:t>
      </w:r>
      <w:r w:rsidR="00260ECC" w:rsidRPr="00260ECC">
        <w:rPr>
          <w:rFonts w:ascii="Arial" w:eastAsia="Times New Roman" w:hAnsi="Arial" w:cs="Arial"/>
          <w:color w:val="000000"/>
          <w:sz w:val="21"/>
          <w:szCs w:val="21"/>
          <w:lang w:eastAsia="ru-RU"/>
        </w:rPr>
        <w:t>онтрольные работы приве</w:t>
      </w:r>
      <w:r>
        <w:rPr>
          <w:rFonts w:ascii="Arial" w:eastAsia="Times New Roman" w:hAnsi="Arial" w:cs="Arial"/>
          <w:color w:val="000000"/>
          <w:sz w:val="21"/>
          <w:szCs w:val="21"/>
          <w:lang w:eastAsia="ru-RU"/>
        </w:rPr>
        <w:t>дены по сборнику Информатика. 10 -11</w:t>
      </w:r>
      <w:r w:rsidR="00260ECC" w:rsidRPr="00260ECC">
        <w:rPr>
          <w:rFonts w:ascii="Arial" w:eastAsia="Times New Roman" w:hAnsi="Arial" w:cs="Arial"/>
          <w:color w:val="000000"/>
          <w:sz w:val="21"/>
          <w:szCs w:val="21"/>
          <w:lang w:eastAsia="ru-RU"/>
        </w:rPr>
        <w:t xml:space="preserve"> класс. Базовый уровень. Самостоятельные и контрольные работы / Л.Л. </w:t>
      </w:r>
      <w:proofErr w:type="spellStart"/>
      <w:r w:rsidR="00260ECC" w:rsidRPr="00260ECC">
        <w:rPr>
          <w:rFonts w:ascii="Arial" w:eastAsia="Times New Roman" w:hAnsi="Arial" w:cs="Arial"/>
          <w:color w:val="000000"/>
          <w:sz w:val="21"/>
          <w:szCs w:val="21"/>
          <w:lang w:eastAsia="ru-RU"/>
        </w:rPr>
        <w:t>Босова</w:t>
      </w:r>
      <w:proofErr w:type="spellEnd"/>
      <w:r w:rsidR="00260ECC" w:rsidRPr="00260ECC">
        <w:rPr>
          <w:rFonts w:ascii="Arial" w:eastAsia="Times New Roman" w:hAnsi="Arial" w:cs="Arial"/>
          <w:color w:val="000000"/>
          <w:sz w:val="21"/>
          <w:szCs w:val="21"/>
          <w:lang w:eastAsia="ru-RU"/>
        </w:rPr>
        <w:t xml:space="preserve">, А.Ю. </w:t>
      </w:r>
      <w:proofErr w:type="spellStart"/>
      <w:r w:rsidR="00260ECC" w:rsidRPr="00260ECC">
        <w:rPr>
          <w:rFonts w:ascii="Arial" w:eastAsia="Times New Roman" w:hAnsi="Arial" w:cs="Arial"/>
          <w:color w:val="000000"/>
          <w:sz w:val="21"/>
          <w:szCs w:val="21"/>
          <w:lang w:eastAsia="ru-RU"/>
        </w:rPr>
        <w:t>Босова</w:t>
      </w:r>
      <w:proofErr w:type="spellEnd"/>
      <w:r w:rsidR="00260ECC" w:rsidRPr="00260ECC">
        <w:rPr>
          <w:rFonts w:ascii="Arial" w:eastAsia="Times New Roman" w:hAnsi="Arial" w:cs="Arial"/>
          <w:color w:val="000000"/>
          <w:sz w:val="21"/>
          <w:szCs w:val="21"/>
          <w:lang w:eastAsia="ru-RU"/>
        </w:rPr>
        <w:t xml:space="preserve"> и др</w:t>
      </w:r>
      <w:proofErr w:type="gramStart"/>
      <w:r w:rsidR="00260ECC" w:rsidRPr="00260ECC">
        <w:rPr>
          <w:rFonts w:ascii="Arial" w:eastAsia="Times New Roman" w:hAnsi="Arial" w:cs="Arial"/>
          <w:color w:val="000000"/>
          <w:sz w:val="21"/>
          <w:szCs w:val="21"/>
          <w:lang w:eastAsia="ru-RU"/>
        </w:rPr>
        <w:t xml:space="preserve">.. – </w:t>
      </w:r>
      <w:proofErr w:type="gramEnd"/>
      <w:r w:rsidR="00260ECC" w:rsidRPr="00260ECC">
        <w:rPr>
          <w:rFonts w:ascii="Arial" w:eastAsia="Times New Roman" w:hAnsi="Arial" w:cs="Arial"/>
          <w:color w:val="000000"/>
          <w:sz w:val="21"/>
          <w:szCs w:val="21"/>
          <w:lang w:eastAsia="ru-RU"/>
        </w:rPr>
        <w:t>М.: БИНОМ. Лаборатория знаний, 2021. – 96 с.</w:t>
      </w:r>
    </w:p>
    <w:p w:rsidR="00D10E76" w:rsidRDefault="00D10E76"/>
    <w:p w:rsidR="000E3CB6" w:rsidRPr="000E3CB6" w:rsidRDefault="000E3CB6" w:rsidP="000E3CB6"/>
    <w:p w:rsidR="000E3CB6" w:rsidRDefault="000E3CB6" w:rsidP="000E3CB6">
      <w:pPr>
        <w:sectPr w:rsidR="000E3CB6" w:rsidSect="00853664">
          <w:pgSz w:w="16838" w:h="11906" w:orient="landscape"/>
          <w:pgMar w:top="1276" w:right="1134" w:bottom="851" w:left="1134" w:header="709" w:footer="709" w:gutter="0"/>
          <w:cols w:space="708"/>
          <w:docGrid w:linePitch="360"/>
        </w:sectPr>
      </w:pPr>
    </w:p>
    <w:p w:rsidR="0009081E" w:rsidRPr="00260ECC" w:rsidRDefault="000E3CB6" w:rsidP="0009081E">
      <w:pPr>
        <w:shd w:val="clear" w:color="auto" w:fill="FFFFFF"/>
        <w:spacing w:after="150" w:line="240" w:lineRule="auto"/>
        <w:jc w:val="center"/>
        <w:rPr>
          <w:rFonts w:ascii="Arial" w:eastAsia="Times New Roman" w:hAnsi="Arial" w:cs="Arial"/>
          <w:color w:val="000000"/>
          <w:sz w:val="21"/>
          <w:szCs w:val="21"/>
          <w:lang w:eastAsia="ru-RU"/>
        </w:rPr>
      </w:pPr>
      <w:r w:rsidRPr="000E3CB6">
        <w:lastRenderedPageBreak/>
        <w:t xml:space="preserve">         </w:t>
      </w:r>
      <w:r w:rsidR="0009081E" w:rsidRPr="00260ECC">
        <w:rPr>
          <w:rFonts w:ascii="Arial" w:eastAsia="Times New Roman" w:hAnsi="Arial" w:cs="Arial"/>
          <w:b/>
          <w:bCs/>
          <w:color w:val="000000"/>
          <w:sz w:val="21"/>
          <w:szCs w:val="21"/>
          <w:u w:val="single"/>
          <w:lang w:eastAsia="ru-RU"/>
        </w:rPr>
        <w:t>Условия реализации программы.</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Материально-техническое, программное и учебно-методическое обеспечение образовательного процесса.</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Занятия проводятся в кабинете, соответствующем требованиям техники безопасности, пожарной безопасности, санитарным нормам. Кабинет имеет хорошее освещение и возможность проветриваться.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В рамках федерального проекта «Современная школа» национального проекта «Образование» в </w:t>
      </w:r>
      <w:r>
        <w:rPr>
          <w:rFonts w:ascii="Arial" w:eastAsia="Times New Roman" w:hAnsi="Arial" w:cs="Arial"/>
          <w:color w:val="000000"/>
          <w:sz w:val="21"/>
          <w:szCs w:val="21"/>
          <w:lang w:eastAsia="ru-RU"/>
        </w:rPr>
        <w:t>МБОУ СОШ №14</w:t>
      </w:r>
      <w:r w:rsidRPr="00260ECC">
        <w:rPr>
          <w:rFonts w:ascii="Arial" w:eastAsia="Times New Roman" w:hAnsi="Arial" w:cs="Arial"/>
          <w:color w:val="000000"/>
          <w:sz w:val="21"/>
          <w:szCs w:val="21"/>
          <w:lang w:eastAsia="ru-RU"/>
        </w:rPr>
        <w:t xml:space="preserve"> создан центр образования естественно-научной и технологической направленностей «Точка роста»</w:t>
      </w:r>
      <w:r>
        <w:rPr>
          <w:rFonts w:ascii="Arial" w:eastAsia="Times New Roman" w:hAnsi="Arial" w:cs="Arial"/>
          <w:color w:val="000000"/>
          <w:sz w:val="21"/>
          <w:szCs w:val="21"/>
          <w:lang w:eastAsia="ru-RU"/>
        </w:rPr>
        <w:t>, «национальные проекты России»</w:t>
      </w:r>
      <w:r w:rsidRPr="00260ECC">
        <w:rPr>
          <w:rFonts w:ascii="Arial" w:eastAsia="Times New Roman" w:hAnsi="Arial" w:cs="Arial"/>
          <w:color w:val="000000"/>
          <w:sz w:val="21"/>
          <w:szCs w:val="21"/>
          <w:lang w:eastAsia="ru-RU"/>
        </w:rPr>
        <w:t>.</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Использование оборудования «Точка роста»</w:t>
      </w:r>
      <w:r>
        <w:rPr>
          <w:rFonts w:ascii="Arial" w:eastAsia="Times New Roman" w:hAnsi="Arial" w:cs="Arial"/>
          <w:color w:val="000000"/>
          <w:sz w:val="21"/>
          <w:szCs w:val="21"/>
          <w:lang w:eastAsia="ru-RU"/>
        </w:rPr>
        <w:t>, Национальные проекты России»</w:t>
      </w:r>
      <w:r w:rsidRPr="00260ECC">
        <w:rPr>
          <w:rFonts w:ascii="Arial" w:eastAsia="Times New Roman" w:hAnsi="Arial" w:cs="Arial"/>
          <w:color w:val="000000"/>
          <w:sz w:val="21"/>
          <w:szCs w:val="21"/>
          <w:lang w:eastAsia="ru-RU"/>
        </w:rPr>
        <w:t xml:space="preserve"> при реализации данной рабочей программы позволяет создать условия: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для расширения содержания школьного образования по информатике;</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для повышения познавательной активности обучающихся в технической области;</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для развития личности ребёнка в процессе обучения информатики, его способностей, формирования и удовлетворения социально значимых интересов и потребностей;</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для работы с одарёнными школьниками, организации их развития в различных областях образовательной, творческой деятельности.</w:t>
      </w:r>
    </w:p>
    <w:tbl>
      <w:tblPr>
        <w:tblW w:w="8789" w:type="dxa"/>
        <w:shd w:val="clear" w:color="auto" w:fill="FFFFFF"/>
        <w:tblCellMar>
          <w:top w:w="105" w:type="dxa"/>
          <w:left w:w="105" w:type="dxa"/>
          <w:bottom w:w="105" w:type="dxa"/>
          <w:right w:w="105" w:type="dxa"/>
        </w:tblCellMar>
        <w:tblLook w:val="04A0" w:firstRow="1" w:lastRow="0" w:firstColumn="1" w:lastColumn="0" w:noHBand="0" w:noVBand="1"/>
      </w:tblPr>
      <w:tblGrid>
        <w:gridCol w:w="1904"/>
        <w:gridCol w:w="4184"/>
        <w:gridCol w:w="1286"/>
        <w:gridCol w:w="1408"/>
        <w:gridCol w:w="7"/>
      </w:tblGrid>
      <w:tr w:rsidR="0009081E" w:rsidRPr="00260ECC" w:rsidTr="00E76191">
        <w:trPr>
          <w:gridAfter w:val="1"/>
          <w:wAfter w:w="7" w:type="dxa"/>
          <w:trHeight w:val="645"/>
        </w:trPr>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Наименование оборудования</w:t>
            </w:r>
          </w:p>
        </w:tc>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Краткие примерные технические характеристики</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Единица измерения</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Количество</w:t>
            </w:r>
          </w:p>
        </w:tc>
      </w:tr>
      <w:tr w:rsidR="0009081E" w:rsidRPr="00260ECC" w:rsidTr="00E76191">
        <w:tc>
          <w:tcPr>
            <w:tcW w:w="87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Оборудование по проекту «Современная школа», центр «Точка роста»</w:t>
            </w:r>
            <w:r>
              <w:rPr>
                <w:rFonts w:ascii="Arial" w:eastAsia="Times New Roman" w:hAnsi="Arial" w:cs="Arial"/>
                <w:b/>
                <w:bCs/>
                <w:color w:val="000000"/>
                <w:sz w:val="21"/>
                <w:szCs w:val="21"/>
                <w:lang w:eastAsia="ru-RU"/>
              </w:rPr>
              <w:t xml:space="preserve">, Национальные проекты </w:t>
            </w:r>
            <w:r w:rsidRPr="00260ECC">
              <w:rPr>
                <w:rFonts w:ascii="Arial" w:eastAsia="Times New Roman" w:hAnsi="Arial" w:cs="Arial"/>
                <w:b/>
                <w:bCs/>
                <w:color w:val="000000"/>
                <w:sz w:val="21"/>
                <w:szCs w:val="21"/>
                <w:lang w:eastAsia="ru-RU"/>
              </w:rPr>
              <w:t xml:space="preserve"> (2022 год)</w:t>
            </w:r>
          </w:p>
        </w:tc>
      </w:tr>
      <w:tr w:rsidR="0009081E" w:rsidRPr="00260ECC" w:rsidTr="00E76191">
        <w:trPr>
          <w:gridAfter w:val="1"/>
          <w:wAfter w:w="7" w:type="dxa"/>
        </w:trPr>
        <w:tc>
          <w:tcPr>
            <w:tcW w:w="1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Ноутбуки </w:t>
            </w:r>
            <w:proofErr w:type="spellStart"/>
            <w:r w:rsidRPr="00260ECC">
              <w:rPr>
                <w:rFonts w:ascii="Arial" w:eastAsia="Times New Roman" w:hAnsi="Arial" w:cs="Arial"/>
                <w:color w:val="000000"/>
                <w:sz w:val="21"/>
                <w:szCs w:val="21"/>
                <w:lang w:eastAsia="ru-RU"/>
              </w:rPr>
              <w:t>Aquarius</w:t>
            </w:r>
            <w:proofErr w:type="spellEnd"/>
          </w:p>
          <w:p w:rsidR="0009081E" w:rsidRPr="00260ECC" w:rsidRDefault="0009081E" w:rsidP="00E76191">
            <w:pPr>
              <w:spacing w:after="150" w:line="240" w:lineRule="auto"/>
              <w:rPr>
                <w:rFonts w:ascii="Arial" w:eastAsia="Times New Roman" w:hAnsi="Arial" w:cs="Arial"/>
                <w:color w:val="000000"/>
                <w:sz w:val="21"/>
                <w:szCs w:val="21"/>
                <w:lang w:eastAsia="ru-RU"/>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Производительный ноутбук в ударопрочном корпусе.</w:t>
            </w:r>
          </w:p>
          <w:p w:rsidR="0009081E" w:rsidRPr="00260ECC" w:rsidRDefault="0009081E" w:rsidP="00E76191">
            <w:pPr>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Процессор: </w:t>
            </w:r>
            <w:proofErr w:type="spellStart"/>
            <w:r w:rsidRPr="00260ECC">
              <w:rPr>
                <w:rFonts w:ascii="Arial" w:eastAsia="Times New Roman" w:hAnsi="Arial" w:cs="Arial"/>
                <w:color w:val="000000"/>
                <w:sz w:val="21"/>
                <w:szCs w:val="21"/>
                <w:lang w:eastAsia="ru-RU"/>
              </w:rPr>
              <w:t>Intel</w:t>
            </w:r>
            <w:proofErr w:type="spellEnd"/>
            <w:r w:rsidRPr="00260ECC">
              <w:rPr>
                <w:rFonts w:ascii="Arial" w:eastAsia="Times New Roman" w:hAnsi="Arial" w:cs="Arial"/>
                <w:color w:val="000000"/>
                <w:sz w:val="21"/>
                <w:szCs w:val="21"/>
                <w:lang w:eastAsia="ru-RU"/>
              </w:rPr>
              <w:t>® 8-го поколения, ОС «Орёл», поддерживаемые операционные системы: </w:t>
            </w:r>
            <w:proofErr w:type="spellStart"/>
            <w:r w:rsidRPr="00260ECC">
              <w:rPr>
                <w:rFonts w:ascii="Arial" w:eastAsia="Times New Roman" w:hAnsi="Arial" w:cs="Arial"/>
                <w:color w:val="000000"/>
                <w:sz w:val="21"/>
                <w:szCs w:val="21"/>
                <w:lang w:eastAsia="ru-RU"/>
              </w:rPr>
              <w:t>Windows</w:t>
            </w:r>
            <w:proofErr w:type="spellEnd"/>
            <w:r w:rsidRPr="00260ECC">
              <w:rPr>
                <w:rFonts w:ascii="Arial" w:eastAsia="Times New Roman" w:hAnsi="Arial" w:cs="Arial"/>
                <w:color w:val="000000"/>
                <w:sz w:val="21"/>
                <w:szCs w:val="21"/>
                <w:lang w:eastAsia="ru-RU"/>
              </w:rPr>
              <w:t xml:space="preserve">®, </w:t>
            </w:r>
            <w:proofErr w:type="spellStart"/>
            <w:r w:rsidRPr="00260ECC">
              <w:rPr>
                <w:rFonts w:ascii="Arial" w:eastAsia="Times New Roman" w:hAnsi="Arial" w:cs="Arial"/>
                <w:color w:val="000000"/>
                <w:sz w:val="21"/>
                <w:szCs w:val="21"/>
                <w:lang w:eastAsia="ru-RU"/>
              </w:rPr>
              <w:t>Linux</w:t>
            </w:r>
            <w:proofErr w:type="spellEnd"/>
            <w:r w:rsidRPr="00260ECC">
              <w:rPr>
                <w:rFonts w:ascii="Arial" w:eastAsia="Times New Roman" w:hAnsi="Arial" w:cs="Arial"/>
                <w:color w:val="000000"/>
                <w:sz w:val="21"/>
                <w:szCs w:val="21"/>
                <w:lang w:eastAsia="ru-RU"/>
              </w:rPr>
              <w:t>. Вес, кг: 2.9. Уровень защиты IP: IP65. Размер диагонали экрана: 14”</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шт.</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081E" w:rsidRPr="00260ECC" w:rsidRDefault="0009081E" w:rsidP="00E76191">
            <w:pPr>
              <w:spacing w:after="150" w:line="240" w:lineRule="auto"/>
              <w:jc w:val="center"/>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2</w:t>
            </w:r>
            <w:r>
              <w:rPr>
                <w:rFonts w:ascii="Arial" w:eastAsia="Times New Roman" w:hAnsi="Arial" w:cs="Arial"/>
                <w:color w:val="000000"/>
                <w:sz w:val="21"/>
                <w:szCs w:val="21"/>
                <w:lang w:eastAsia="ru-RU"/>
              </w:rPr>
              <w:t>7</w:t>
            </w:r>
          </w:p>
        </w:tc>
      </w:tr>
    </w:tbl>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Материально-техническое оснащение </w:t>
      </w:r>
      <w:r w:rsidRPr="00260ECC">
        <w:rPr>
          <w:rFonts w:ascii="Arial" w:eastAsia="Times New Roman" w:hAnsi="Arial" w:cs="Arial"/>
          <w:color w:val="000000"/>
          <w:sz w:val="21"/>
          <w:szCs w:val="21"/>
          <w:lang w:eastAsia="ru-RU"/>
        </w:rPr>
        <w:t>образовательного процесса должно обеспечивать возможность:</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реализации индивидуальных учебных планов учащихся, осуществления самостоятельной познавательной деятельности учащихся;</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виртуальных лабораторий, вещественных и виртуально-наглядных моделей и коллекций учебных объектов;</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программирования;</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60ECC">
        <w:rPr>
          <w:rFonts w:ascii="Arial" w:eastAsia="Times New Roman" w:hAnsi="Arial" w:cs="Arial"/>
          <w:color w:val="000000"/>
          <w:sz w:val="21"/>
          <w:szCs w:val="21"/>
          <w:lang w:eastAsia="ru-RU"/>
        </w:rPr>
        <w:t>текстографических</w:t>
      </w:r>
      <w:proofErr w:type="spellEnd"/>
      <w:r w:rsidRPr="00260ECC">
        <w:rPr>
          <w:rFonts w:ascii="Arial" w:eastAsia="Times New Roman" w:hAnsi="Arial" w:cs="Arial"/>
          <w:color w:val="000000"/>
          <w:sz w:val="21"/>
          <w:szCs w:val="21"/>
          <w:lang w:eastAsia="ru-RU"/>
        </w:rPr>
        <w:t xml:space="preserve"> и </w:t>
      </w:r>
      <w:proofErr w:type="spellStart"/>
      <w:r w:rsidRPr="00260ECC">
        <w:rPr>
          <w:rFonts w:ascii="Arial" w:eastAsia="Times New Roman" w:hAnsi="Arial" w:cs="Arial"/>
          <w:color w:val="000000"/>
          <w:sz w:val="21"/>
          <w:szCs w:val="21"/>
          <w:lang w:eastAsia="ru-RU"/>
        </w:rPr>
        <w:t>аудиовидеоматериалов</w:t>
      </w:r>
      <w:proofErr w:type="spellEnd"/>
      <w:r w:rsidRPr="00260ECC">
        <w:rPr>
          <w:rFonts w:ascii="Arial" w:eastAsia="Times New Roman" w:hAnsi="Arial" w:cs="Arial"/>
          <w:color w:val="000000"/>
          <w:sz w:val="21"/>
          <w:szCs w:val="21"/>
          <w:lang w:eastAsia="ru-RU"/>
        </w:rPr>
        <w:t>, результатов творческой, научно-исследовательской и проектной деятельности учащихся;</w:t>
      </w:r>
    </w:p>
    <w:p w:rsidR="0009081E" w:rsidRPr="00260ECC" w:rsidRDefault="0009081E" w:rsidP="0009081E">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Помещение кабинета информатики должно удовлетворять требованиям действующих Санитарно-эпидемиологических правил и нормативов (СанПиН 2.4.2. 178-02). Помещение должно быть оснащено типовым оборудованием, в том числе техническими средствами обучения, указанными в требованиях, а также специализированной учебной мебелью.</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Наиболее рациональным с точки зрения организации деятельности учащихся в школе является установка в кабинете информатики 15–18 компьютеров (рабочих мест) для учащихся и одного компьютера (рабочего места) для места педагога. Кроме того, в кабинете информатики должны быть:</w:t>
      </w:r>
    </w:p>
    <w:p w:rsidR="0009081E" w:rsidRPr="00260ECC" w:rsidRDefault="0009081E" w:rsidP="0009081E">
      <w:pPr>
        <w:numPr>
          <w:ilvl w:val="2"/>
          <w:numId w:val="2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принтер на рабочем месте учителя;</w:t>
      </w:r>
    </w:p>
    <w:p w:rsidR="0009081E" w:rsidRPr="00260ECC" w:rsidRDefault="0009081E" w:rsidP="0009081E">
      <w:pPr>
        <w:numPr>
          <w:ilvl w:val="2"/>
          <w:numId w:val="2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сканер на рабочем месте учителя;</w:t>
      </w:r>
    </w:p>
    <w:p w:rsidR="0009081E" w:rsidRPr="00260ECC" w:rsidRDefault="0009081E" w:rsidP="0009081E">
      <w:pPr>
        <w:numPr>
          <w:ilvl w:val="2"/>
          <w:numId w:val="27"/>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проектор (интерактивная доска) на рабочем месте учителя.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Основным оборудованием кабинета информатики являются настольные (стационарные) или переносные компьютеры. Возможна также реализация компьютерного класса с использованием клиент-серверной технологии</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«тонкого клиента». Все компьютеры должны быть объединены в единую сеть с выходом в Интернет. Возможно использование сегментов беспроводной сети. Для управления доступом к ресурсам Интернет и оптимизации трафика должны быть использованы специальные аппаратные и программные средства, реализующие функциональность маршрутизатора и межсетевого экрана.</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Для обеспечения удобства работы учащихся с цифровыми ресурсами рекомендуется использовать файловый сервер, входящий в состав материально-технического обеспечения всего образовательного учреждения. Каждому учащемуся для индивидуальной работы должен быть выделен персональный каталог в дисковом пространстве коллективного пользования, защищённый паролем от доступа других учащихся.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Каждому учащемуся должна быть предоставлена возможность использования на своем рабочем месте нижеперечисленного системного и прикладного программного обеспечения.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Программное обеспечение</w:t>
      </w:r>
      <w:r w:rsidRPr="00260ECC">
        <w:rPr>
          <w:rFonts w:ascii="Arial" w:eastAsia="Times New Roman" w:hAnsi="Arial" w:cs="Arial"/>
          <w:color w:val="000000"/>
          <w:sz w:val="21"/>
          <w:szCs w:val="21"/>
          <w:lang w:eastAsia="ru-RU"/>
        </w:rPr>
        <w:t>: операционная система; файловый менеджер; антивирусная программа; программа-архиватор; клавиатурный тренажер; интегрированное офисное приложение, включающее текстовый редактор, программу работы с электронными таблицами, растровый и векторный графические редакторы, программу разработки презентаций; звуковой редактор; простая геоинформационная система, виртуальные компьютерные лаборатории; программа-переводчик; система оптического распознавания текста; программа распознавания речи; программа мультимедиа проигрыватель; почтовый клиент; браузер; программа общения в режиме реального времени; системы программирования.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Такое программное обеспечение, как файловый менеджер, почтовый клиент, браузер и др. может использоваться как в составе операционной системы, так и устанавливаемое дополнительно.</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Система программирования должна обеспечивать возможность комфортного освоения языка программирования из следующего перечня: Школьный Алгоритмический Язык, Паскаль, </w:t>
      </w:r>
      <w:proofErr w:type="spellStart"/>
      <w:r w:rsidRPr="00260ECC">
        <w:rPr>
          <w:rFonts w:ascii="Arial" w:eastAsia="Times New Roman" w:hAnsi="Arial" w:cs="Arial"/>
          <w:color w:val="000000"/>
          <w:sz w:val="21"/>
          <w:szCs w:val="21"/>
          <w:lang w:eastAsia="ru-RU"/>
        </w:rPr>
        <w:t>Python</w:t>
      </w:r>
      <w:proofErr w:type="spellEnd"/>
      <w:r w:rsidRPr="00260ECC">
        <w:rPr>
          <w:rFonts w:ascii="Arial" w:eastAsia="Times New Roman" w:hAnsi="Arial" w:cs="Arial"/>
          <w:color w:val="000000"/>
          <w:sz w:val="21"/>
          <w:szCs w:val="21"/>
          <w:lang w:eastAsia="ru-RU"/>
        </w:rPr>
        <w:t xml:space="preserve">, С++, С#, </w:t>
      </w:r>
      <w:proofErr w:type="spellStart"/>
      <w:r w:rsidRPr="00260ECC">
        <w:rPr>
          <w:rFonts w:ascii="Arial" w:eastAsia="Times New Roman" w:hAnsi="Arial" w:cs="Arial"/>
          <w:color w:val="000000"/>
          <w:sz w:val="21"/>
          <w:szCs w:val="21"/>
          <w:lang w:eastAsia="ru-RU"/>
        </w:rPr>
        <w:t>Java</w:t>
      </w:r>
      <w:proofErr w:type="spellEnd"/>
      <w:r w:rsidRPr="00260ECC">
        <w:rPr>
          <w:rFonts w:ascii="Arial" w:eastAsia="Times New Roman" w:hAnsi="Arial" w:cs="Arial"/>
          <w:color w:val="000000"/>
          <w:sz w:val="21"/>
          <w:szCs w:val="21"/>
          <w:lang w:eastAsia="ru-RU"/>
        </w:rPr>
        <w:t>, в рамках, предусмотренных требованиями ФГОС. Для этого система программирования должна обладать:</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простым, понятным ученикам интерфейсом;</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доступной справочной подсистемой;</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средствами интерактивной отладки учебных программ, в том числе функциями пошагового исполнения операторов, задания точек останова, просмотра текущих значений переменных;</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возможностью получения информативных сообщений об ошибках компиляции и выполнения.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Все программное обеспечение, используемое в кабинете информатики и информационных технологий, должно быть лицензировано и использоваться в строгом соответствии с условиями лицензии.</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Для выполнения практических заданий по информационным технологиям может использоваться свободное программное обеспечение.</w:t>
      </w:r>
    </w:p>
    <w:p w:rsidR="0009081E" w:rsidRPr="00260ECC" w:rsidRDefault="0009081E" w:rsidP="0009081E">
      <w:pPr>
        <w:spacing w:after="0" w:line="240" w:lineRule="auto"/>
        <w:rPr>
          <w:rFonts w:ascii="Times New Roman" w:eastAsia="Times New Roman" w:hAnsi="Times New Roman" w:cs="Times New Roman"/>
          <w:sz w:val="24"/>
          <w:szCs w:val="24"/>
          <w:lang w:eastAsia="ru-RU"/>
        </w:rPr>
      </w:pPr>
      <w:r w:rsidRPr="00260ECC">
        <w:rPr>
          <w:rFonts w:ascii="Arial" w:eastAsia="Times New Roman" w:hAnsi="Arial" w:cs="Arial"/>
          <w:color w:val="252525"/>
          <w:shd w:val="clear" w:color="auto" w:fill="FFFFFF"/>
          <w:lang w:eastAsia="ru-RU"/>
        </w:rPr>
        <w:t>Свободное программное обеспечение</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br/>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Учебно-методическое обеспечение </w:t>
      </w:r>
      <w:r w:rsidRPr="00260ECC">
        <w:rPr>
          <w:rFonts w:ascii="Arial" w:eastAsia="Times New Roman" w:hAnsi="Arial" w:cs="Arial"/>
          <w:color w:val="000000"/>
          <w:sz w:val="21"/>
          <w:szCs w:val="21"/>
          <w:lang w:eastAsia="ru-RU"/>
        </w:rPr>
        <w:t>по курсу информатики предполагает укомплектованность библиотечного фонда образовательной организации печатными и электронными (цифровыми) образовательными ресурсами: учебниками, в том числе печатными учебниками с электронными приложениями, являющимися их составной частью, и электронными формами учебников; учебно-методической литературой, в том числе разнообразными учебными пособиями; дополнительной литературой, методическими и периодическими изданиями</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Согласно ст. 18 ч. 4 ФЗ «Об образовании в РФ»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9081E" w:rsidRPr="00260ECC" w:rsidRDefault="0009081E" w:rsidP="0009081E">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081E" w:rsidRPr="00260ECC" w:rsidRDefault="0009081E" w:rsidP="0009081E">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Учебники</w:t>
      </w:r>
      <w:r w:rsidRPr="00260ECC">
        <w:rPr>
          <w:rFonts w:ascii="Arial" w:eastAsia="Times New Roman" w:hAnsi="Arial" w:cs="Arial"/>
          <w:color w:val="000000"/>
          <w:sz w:val="21"/>
          <w:szCs w:val="21"/>
          <w:lang w:eastAsia="ru-RU"/>
        </w:rPr>
        <w:t>. В соответствии со ст. 35 ФЗ «Об образовании в РФ» обучающиеся всех образовательных организаций имеют право на бесплатное пользование учебниками и учебными пособиями. Право на выбор завершенной линейки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(п.4 ч.3 ст. 47 ФЗ «Об образовании в РФ», имеют педагогические работники образовательной организации.</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Таким образом, по выбору учителя информатики школьная библиотека в обязательном порядке комплектуется линейкой учебников из расчета по 1 учебнику на каждого ученика + 10% (для учителя и на непредвиденные нужды). Все другие линейки учебников рекомендуется иметь в 1 экз. – для обеспечения методической поддержки учителя. Кроме того, для обеспечения методической поддержки учителя рекомендуется приобретение по 1 экз. всех линеек учебников информатики углубленного уровня.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Учебное пособие </w:t>
      </w:r>
      <w:r w:rsidRPr="00260ECC">
        <w:rPr>
          <w:rFonts w:ascii="Arial" w:eastAsia="Times New Roman" w:hAnsi="Arial" w:cs="Arial"/>
          <w:color w:val="000000"/>
          <w:sz w:val="21"/>
          <w:szCs w:val="21"/>
          <w:lang w:eastAsia="ru-RU"/>
        </w:rPr>
        <w:t>– это учебное издание, дополняющее или заменяющее частично или полностью учебник, официально утвержденное в качестве данного вида издания.</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В образовательном процессе могут использоваться следующие виды учебных пособий:</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учебно-методическое пособие – учебное издание, содержащее материалы по методике преподавания, изучения учебной дисциплины, ее раздела, части или воспитания; в школьной библиотеке обязательно наличие учебно-методического пособия к той линии учебников, по которой ведётся преподавание предмета;</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учебная программа – учебное издание, определяющее содержание, объем, а также порядок изучения и преподавания учебной дисциплины, ее раздела, части; может входить в состав учебно-методического пособия;</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учебное наглядное пособие – учебное </w:t>
      </w:r>
      <w:proofErr w:type="spellStart"/>
      <w:r w:rsidRPr="00260ECC">
        <w:rPr>
          <w:rFonts w:ascii="Arial" w:eastAsia="Times New Roman" w:hAnsi="Arial" w:cs="Arial"/>
          <w:color w:val="000000"/>
          <w:sz w:val="21"/>
          <w:szCs w:val="21"/>
          <w:lang w:eastAsia="ru-RU"/>
        </w:rPr>
        <w:t>изоиздание</w:t>
      </w:r>
      <w:proofErr w:type="spellEnd"/>
      <w:r w:rsidRPr="00260ECC">
        <w:rPr>
          <w:rFonts w:ascii="Arial" w:eastAsia="Times New Roman" w:hAnsi="Arial" w:cs="Arial"/>
          <w:color w:val="000000"/>
          <w:sz w:val="21"/>
          <w:szCs w:val="21"/>
          <w:lang w:eastAsia="ru-RU"/>
        </w:rPr>
        <w:t>, содержащее материалы в помощь изучению, преподаванию или воспитанию;</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lastRenderedPageBreak/>
        <w:t>рабочая тетрадь – учебное пособие, имеющее особый дидактический аппарат, способствующий самостоятельной работе учащегося над освоением учебного предмета; приобретается из расчета 1 экз. на 1 учащегося.</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практикум – учебное издание, содержащее практические задания и упражнения, способствующие усвоению пройденного; приобретается из расчета не менее чем 1 экз. на 1 компьютер или на 1 парту;</w:t>
      </w:r>
    </w:p>
    <w:p w:rsidR="0009081E" w:rsidRPr="00260ECC" w:rsidRDefault="0009081E" w:rsidP="0009081E">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задачник, содержащий учебные задачи; приобретается из расчета не менее чем 1 экз. на 1 парту.</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b/>
          <w:bCs/>
          <w:color w:val="000000"/>
          <w:sz w:val="21"/>
          <w:szCs w:val="21"/>
          <w:lang w:eastAsia="ru-RU"/>
        </w:rPr>
        <w:t>Перечень компонентов учебно-методического комплекта </w:t>
      </w:r>
      <w:r w:rsidRPr="00260ECC">
        <w:rPr>
          <w:rFonts w:ascii="Arial" w:eastAsia="Times New Roman" w:hAnsi="Arial" w:cs="Arial"/>
          <w:color w:val="000000"/>
          <w:sz w:val="21"/>
          <w:szCs w:val="21"/>
          <w:lang w:eastAsia="ru-RU"/>
        </w:rPr>
        <w:t xml:space="preserve">по информатике для 10–11 классов (авторы: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Л. Л</w:t>
      </w:r>
      <w:proofErr w:type="gramStart"/>
      <w:r w:rsidRPr="00260ECC">
        <w:rPr>
          <w:rFonts w:ascii="Arial" w:eastAsia="Times New Roman" w:hAnsi="Arial" w:cs="Arial"/>
          <w:color w:val="000000"/>
          <w:sz w:val="21"/>
          <w:szCs w:val="21"/>
          <w:lang w:eastAsia="ru-RU"/>
        </w:rPr>
        <w:t xml:space="preserve">,, </w:t>
      </w:r>
      <w:proofErr w:type="spellStart"/>
      <w:proofErr w:type="gramEnd"/>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издательство «БИНОМ. Лаборатория знаний»):</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Информатика. Базовый уровень</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учебник для 10 класса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Информатика. Базовый уровень</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учебник для 11 класса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10 класс: самостоятельные и контрольные работы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А.А. Лобанов, Т.Ю. Лобанова.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11 класс: самостоятельные и контрольные работы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Н.А. </w:t>
      </w:r>
      <w:proofErr w:type="spellStart"/>
      <w:r w:rsidRPr="00260ECC">
        <w:rPr>
          <w:rFonts w:ascii="Arial" w:eastAsia="Times New Roman" w:hAnsi="Arial" w:cs="Arial"/>
          <w:color w:val="000000"/>
          <w:sz w:val="21"/>
          <w:szCs w:val="21"/>
          <w:lang w:eastAsia="ru-RU"/>
        </w:rPr>
        <w:t>Аквилянов</w:t>
      </w:r>
      <w:proofErr w:type="spellEnd"/>
      <w:r w:rsidRPr="00260ECC">
        <w:rPr>
          <w:rFonts w:ascii="Arial" w:eastAsia="Times New Roman" w:hAnsi="Arial" w:cs="Arial"/>
          <w:color w:val="000000"/>
          <w:sz w:val="21"/>
          <w:szCs w:val="21"/>
          <w:lang w:eastAsia="ru-RU"/>
        </w:rPr>
        <w:t>.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10 класс. Электронная форма учебника </w:t>
      </w:r>
      <w:proofErr w:type="spellStart"/>
      <w:r w:rsidRPr="00260ECC">
        <w:rPr>
          <w:rFonts w:ascii="Arial" w:eastAsia="Times New Roman" w:hAnsi="Arial" w:cs="Arial"/>
          <w:color w:val="000000"/>
          <w:sz w:val="21"/>
          <w:szCs w:val="21"/>
          <w:lang w:eastAsia="ru-RU"/>
        </w:rPr>
        <w:t>Босовой</w:t>
      </w:r>
      <w:proofErr w:type="spellEnd"/>
      <w:r w:rsidRPr="00260ECC">
        <w:rPr>
          <w:rFonts w:ascii="Arial" w:eastAsia="Times New Roman" w:hAnsi="Arial" w:cs="Arial"/>
          <w:color w:val="000000"/>
          <w:sz w:val="21"/>
          <w:szCs w:val="21"/>
          <w:lang w:eastAsia="ru-RU"/>
        </w:rPr>
        <w:t xml:space="preserve"> Л.Л., </w:t>
      </w:r>
      <w:proofErr w:type="spellStart"/>
      <w:r w:rsidRPr="00260ECC">
        <w:rPr>
          <w:rFonts w:ascii="Arial" w:eastAsia="Times New Roman" w:hAnsi="Arial" w:cs="Arial"/>
          <w:color w:val="000000"/>
          <w:sz w:val="21"/>
          <w:szCs w:val="21"/>
          <w:lang w:eastAsia="ru-RU"/>
        </w:rPr>
        <w:t>Босовой</w:t>
      </w:r>
      <w:proofErr w:type="spellEnd"/>
      <w:r w:rsidRPr="00260ECC">
        <w:rPr>
          <w:rFonts w:ascii="Arial" w:eastAsia="Times New Roman" w:hAnsi="Arial" w:cs="Arial"/>
          <w:color w:val="000000"/>
          <w:sz w:val="21"/>
          <w:szCs w:val="21"/>
          <w:lang w:eastAsia="ru-RU"/>
        </w:rPr>
        <w:t xml:space="preserve"> А.Ю. (Полная версия).</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11 класс. Электронная форма учебника </w:t>
      </w:r>
      <w:proofErr w:type="spellStart"/>
      <w:r w:rsidRPr="00260ECC">
        <w:rPr>
          <w:rFonts w:ascii="Arial" w:eastAsia="Times New Roman" w:hAnsi="Arial" w:cs="Arial"/>
          <w:color w:val="000000"/>
          <w:sz w:val="21"/>
          <w:szCs w:val="21"/>
          <w:lang w:eastAsia="ru-RU"/>
        </w:rPr>
        <w:t>Босовой</w:t>
      </w:r>
      <w:proofErr w:type="spellEnd"/>
      <w:r w:rsidRPr="00260ECC">
        <w:rPr>
          <w:rFonts w:ascii="Arial" w:eastAsia="Times New Roman" w:hAnsi="Arial" w:cs="Arial"/>
          <w:color w:val="000000"/>
          <w:sz w:val="21"/>
          <w:szCs w:val="21"/>
          <w:lang w:eastAsia="ru-RU"/>
        </w:rPr>
        <w:t xml:space="preserve"> Л.Л., </w:t>
      </w:r>
      <w:proofErr w:type="spellStart"/>
      <w:r w:rsidRPr="00260ECC">
        <w:rPr>
          <w:rFonts w:ascii="Arial" w:eastAsia="Times New Roman" w:hAnsi="Arial" w:cs="Arial"/>
          <w:color w:val="000000"/>
          <w:sz w:val="21"/>
          <w:szCs w:val="21"/>
          <w:lang w:eastAsia="ru-RU"/>
        </w:rPr>
        <w:t>Босовой</w:t>
      </w:r>
      <w:proofErr w:type="spellEnd"/>
      <w:r w:rsidRPr="00260ECC">
        <w:rPr>
          <w:rFonts w:ascii="Arial" w:eastAsia="Times New Roman" w:hAnsi="Arial" w:cs="Arial"/>
          <w:color w:val="000000"/>
          <w:sz w:val="21"/>
          <w:szCs w:val="21"/>
          <w:lang w:eastAsia="ru-RU"/>
        </w:rPr>
        <w:t xml:space="preserve"> А.Ю. (Полная версия).</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Информатика 10-11 классы. Компьютерный практикум /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Е.А. Мирончик, И. Дж. Куклина.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Информатика 10-11 классы. Базовый уровень</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методическое пособие</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xml:space="preserve">/ Л.Л.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А.Ю. </w:t>
      </w:r>
      <w:proofErr w:type="spellStart"/>
      <w:r w:rsidRPr="00260ECC">
        <w:rPr>
          <w:rFonts w:ascii="Arial" w:eastAsia="Times New Roman" w:hAnsi="Arial" w:cs="Arial"/>
          <w:color w:val="000000"/>
          <w:sz w:val="21"/>
          <w:szCs w:val="21"/>
          <w:lang w:eastAsia="ru-RU"/>
        </w:rPr>
        <w:t>Босова</w:t>
      </w:r>
      <w:proofErr w:type="spellEnd"/>
      <w:r w:rsidRPr="00260ECC">
        <w:rPr>
          <w:rFonts w:ascii="Arial" w:eastAsia="Times New Roman" w:hAnsi="Arial" w:cs="Arial"/>
          <w:color w:val="000000"/>
          <w:sz w:val="21"/>
          <w:szCs w:val="21"/>
          <w:lang w:eastAsia="ru-RU"/>
        </w:rPr>
        <w:t xml:space="preserve">, Н.Е. </w:t>
      </w:r>
      <w:proofErr w:type="spellStart"/>
      <w:r w:rsidRPr="00260ECC">
        <w:rPr>
          <w:rFonts w:ascii="Arial" w:eastAsia="Times New Roman" w:hAnsi="Arial" w:cs="Arial"/>
          <w:color w:val="000000"/>
          <w:sz w:val="21"/>
          <w:szCs w:val="21"/>
          <w:lang w:eastAsia="ru-RU"/>
        </w:rPr>
        <w:t>Аквилянов</w:t>
      </w:r>
      <w:proofErr w:type="spellEnd"/>
      <w:r w:rsidRPr="00260ECC">
        <w:rPr>
          <w:rFonts w:ascii="Arial" w:eastAsia="Times New Roman" w:hAnsi="Arial" w:cs="Arial"/>
          <w:color w:val="000000"/>
          <w:sz w:val="21"/>
          <w:szCs w:val="21"/>
          <w:lang w:eastAsia="ru-RU"/>
        </w:rPr>
        <w:t>, Е.А. Мирончик, И. Дж. Куклина.</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2019.</w:t>
      </w:r>
    </w:p>
    <w:p w:rsidR="0009081E" w:rsidRPr="00260ECC" w:rsidRDefault="0009081E" w:rsidP="0009081E">
      <w:pPr>
        <w:numPr>
          <w:ilvl w:val="0"/>
          <w:numId w:val="31"/>
        </w:numPr>
        <w:shd w:val="clear" w:color="auto" w:fill="FFFFFF"/>
        <w:spacing w:after="150" w:line="240" w:lineRule="auto"/>
        <w:rPr>
          <w:rFonts w:ascii="Arial" w:eastAsia="Times New Roman" w:hAnsi="Arial" w:cs="Arial"/>
          <w:color w:val="000000"/>
          <w:sz w:val="21"/>
          <w:szCs w:val="21"/>
          <w:lang w:eastAsia="ru-RU"/>
        </w:rPr>
      </w:pPr>
      <w:proofErr w:type="spellStart"/>
      <w:r w:rsidRPr="00260ECC">
        <w:rPr>
          <w:rFonts w:ascii="Arial" w:eastAsia="Times New Roman" w:hAnsi="Arial" w:cs="Arial"/>
          <w:color w:val="000000"/>
          <w:sz w:val="21"/>
          <w:szCs w:val="21"/>
          <w:lang w:eastAsia="ru-RU"/>
        </w:rPr>
        <w:t>Бутягина</w:t>
      </w:r>
      <w:proofErr w:type="spellEnd"/>
      <w:r w:rsidRPr="00260ECC">
        <w:rPr>
          <w:rFonts w:ascii="Arial" w:eastAsia="Times New Roman" w:hAnsi="Arial" w:cs="Arial"/>
          <w:color w:val="000000"/>
          <w:sz w:val="21"/>
          <w:szCs w:val="21"/>
          <w:lang w:eastAsia="ru-RU"/>
        </w:rPr>
        <w:t xml:space="preserve"> К.Л. Информатика. 10–11 классы. Примерные рабочие программы: учеб</w:t>
      </w:r>
      <w:proofErr w:type="gramStart"/>
      <w:r w:rsidRPr="00260ECC">
        <w:rPr>
          <w:rFonts w:ascii="Arial" w:eastAsia="Times New Roman" w:hAnsi="Arial" w:cs="Arial"/>
          <w:color w:val="000000"/>
          <w:sz w:val="21"/>
          <w:szCs w:val="21"/>
          <w:lang w:eastAsia="ru-RU"/>
        </w:rPr>
        <w:t>.</w:t>
      </w:r>
      <w:proofErr w:type="gramEnd"/>
      <w:r w:rsidRPr="00260ECC">
        <w:rPr>
          <w:rFonts w:ascii="Arial" w:eastAsia="Times New Roman" w:hAnsi="Arial" w:cs="Arial"/>
          <w:color w:val="000000"/>
          <w:sz w:val="21"/>
          <w:szCs w:val="21"/>
          <w:lang w:eastAsia="ru-RU"/>
        </w:rPr>
        <w:t xml:space="preserve"> </w:t>
      </w:r>
      <w:proofErr w:type="gramStart"/>
      <w:r w:rsidRPr="00260ECC">
        <w:rPr>
          <w:rFonts w:ascii="Arial" w:eastAsia="Times New Roman" w:hAnsi="Arial" w:cs="Arial"/>
          <w:color w:val="000000"/>
          <w:sz w:val="21"/>
          <w:szCs w:val="21"/>
          <w:lang w:eastAsia="ru-RU"/>
        </w:rPr>
        <w:t>п</w:t>
      </w:r>
      <w:proofErr w:type="gramEnd"/>
      <w:r w:rsidRPr="00260ECC">
        <w:rPr>
          <w:rFonts w:ascii="Arial" w:eastAsia="Times New Roman" w:hAnsi="Arial" w:cs="Arial"/>
          <w:color w:val="000000"/>
          <w:sz w:val="21"/>
          <w:szCs w:val="21"/>
          <w:lang w:eastAsia="ru-RU"/>
        </w:rPr>
        <w:t xml:space="preserve">особие для </w:t>
      </w:r>
      <w:proofErr w:type="spellStart"/>
      <w:r w:rsidRPr="00260ECC">
        <w:rPr>
          <w:rFonts w:ascii="Arial" w:eastAsia="Times New Roman" w:hAnsi="Arial" w:cs="Arial"/>
          <w:color w:val="000000"/>
          <w:sz w:val="21"/>
          <w:szCs w:val="21"/>
          <w:lang w:eastAsia="ru-RU"/>
        </w:rPr>
        <w:t>общеобразоват</w:t>
      </w:r>
      <w:proofErr w:type="spellEnd"/>
      <w:r w:rsidRPr="00260ECC">
        <w:rPr>
          <w:rFonts w:ascii="Arial" w:eastAsia="Times New Roman" w:hAnsi="Arial" w:cs="Arial"/>
          <w:color w:val="000000"/>
          <w:sz w:val="21"/>
          <w:szCs w:val="21"/>
          <w:lang w:eastAsia="ru-RU"/>
        </w:rPr>
        <w:t xml:space="preserve">. организаций: базовый и </w:t>
      </w:r>
      <w:proofErr w:type="spellStart"/>
      <w:r w:rsidRPr="00260ECC">
        <w:rPr>
          <w:rFonts w:ascii="Arial" w:eastAsia="Times New Roman" w:hAnsi="Arial" w:cs="Arial"/>
          <w:color w:val="000000"/>
          <w:sz w:val="21"/>
          <w:szCs w:val="21"/>
          <w:lang w:eastAsia="ru-RU"/>
        </w:rPr>
        <w:t>углубл</w:t>
      </w:r>
      <w:proofErr w:type="spellEnd"/>
      <w:r w:rsidRPr="00260ECC">
        <w:rPr>
          <w:rFonts w:ascii="Arial" w:eastAsia="Times New Roman" w:hAnsi="Arial" w:cs="Arial"/>
          <w:color w:val="000000"/>
          <w:sz w:val="21"/>
          <w:szCs w:val="21"/>
          <w:lang w:eastAsia="ru-RU"/>
        </w:rPr>
        <w:t xml:space="preserve">. уровни / К.Л. </w:t>
      </w:r>
      <w:proofErr w:type="spellStart"/>
      <w:r w:rsidRPr="00260ECC">
        <w:rPr>
          <w:rFonts w:ascii="Arial" w:eastAsia="Times New Roman" w:hAnsi="Arial" w:cs="Arial"/>
          <w:color w:val="000000"/>
          <w:sz w:val="21"/>
          <w:szCs w:val="21"/>
          <w:lang w:eastAsia="ru-RU"/>
        </w:rPr>
        <w:t>Бутягина</w:t>
      </w:r>
      <w:proofErr w:type="spellEnd"/>
      <w:r w:rsidRPr="00260ECC">
        <w:rPr>
          <w:rFonts w:ascii="Arial" w:eastAsia="Times New Roman" w:hAnsi="Arial" w:cs="Arial"/>
          <w:color w:val="000000"/>
          <w:sz w:val="21"/>
          <w:szCs w:val="21"/>
          <w:lang w:eastAsia="ru-RU"/>
        </w:rPr>
        <w:t>. – М.</w:t>
      </w:r>
      <w:proofErr w:type="gramStart"/>
      <w:r w:rsidRPr="00260ECC">
        <w:rPr>
          <w:rFonts w:ascii="Arial" w:eastAsia="Times New Roman" w:hAnsi="Arial" w:cs="Arial"/>
          <w:color w:val="000000"/>
          <w:sz w:val="21"/>
          <w:szCs w:val="21"/>
          <w:lang w:eastAsia="ru-RU"/>
        </w:rPr>
        <w:t xml:space="preserve"> :</w:t>
      </w:r>
      <w:proofErr w:type="gramEnd"/>
      <w:r w:rsidRPr="00260ECC">
        <w:rPr>
          <w:rFonts w:ascii="Arial" w:eastAsia="Times New Roman" w:hAnsi="Arial" w:cs="Arial"/>
          <w:color w:val="000000"/>
          <w:sz w:val="21"/>
          <w:szCs w:val="21"/>
          <w:lang w:eastAsia="ru-RU"/>
        </w:rPr>
        <w:t xml:space="preserve"> БИНОМ. Лаборатория знаний, 2018.</w:t>
      </w:r>
    </w:p>
    <w:p w:rsidR="0009081E" w:rsidRPr="00260ECC"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br/>
      </w:r>
    </w:p>
    <w:p w:rsidR="0009081E" w:rsidRPr="0009081E" w:rsidRDefault="0009081E" w:rsidP="0009081E">
      <w:pPr>
        <w:shd w:val="clear" w:color="auto" w:fill="FFFFFF"/>
        <w:spacing w:after="150" w:line="240" w:lineRule="auto"/>
        <w:rPr>
          <w:rFonts w:ascii="Arial" w:eastAsia="Times New Roman" w:hAnsi="Arial" w:cs="Arial"/>
          <w:color w:val="000000"/>
          <w:sz w:val="21"/>
          <w:szCs w:val="21"/>
          <w:lang w:eastAsia="ru-RU"/>
        </w:rPr>
      </w:pPr>
      <w:r w:rsidRPr="00260ECC">
        <w:rPr>
          <w:rFonts w:ascii="Arial" w:eastAsia="Times New Roman" w:hAnsi="Arial" w:cs="Arial"/>
          <w:color w:val="000000"/>
          <w:sz w:val="21"/>
          <w:szCs w:val="21"/>
          <w:lang w:eastAsia="ru-RU"/>
        </w:rPr>
        <w:t>Для соответствия требованиям к организации современного образовательного процесса в целях повышения его эффективности и повышения качества образования рекомендуется использование ресурсов федеральных образовательных порталов в частности, ресурсов </w:t>
      </w:r>
      <w:r w:rsidRPr="00260ECC">
        <w:rPr>
          <w:rFonts w:ascii="Arial" w:eastAsia="Times New Roman" w:hAnsi="Arial" w:cs="Arial"/>
          <w:b/>
          <w:bCs/>
          <w:color w:val="000000"/>
          <w:sz w:val="21"/>
          <w:szCs w:val="21"/>
          <w:lang w:eastAsia="ru-RU"/>
        </w:rPr>
        <w:t>РЭШ </w:t>
      </w:r>
      <w:r w:rsidRPr="00260ECC">
        <w:rPr>
          <w:rFonts w:ascii="Arial" w:eastAsia="Times New Roman" w:hAnsi="Arial" w:cs="Arial"/>
          <w:color w:val="000000"/>
          <w:sz w:val="21"/>
          <w:szCs w:val="21"/>
          <w:lang w:eastAsia="ru-RU"/>
        </w:rPr>
        <w:t>(</w:t>
      </w:r>
      <w:r w:rsidRPr="00260ECC">
        <w:rPr>
          <w:rFonts w:ascii="Arial" w:eastAsia="Times New Roman" w:hAnsi="Arial" w:cs="Arial"/>
          <w:color w:val="000000"/>
          <w:sz w:val="21"/>
          <w:szCs w:val="21"/>
          <w:u w:val="single"/>
          <w:lang w:eastAsia="ru-RU"/>
        </w:rPr>
        <w:t>https://resh.edu.ru</w:t>
      </w:r>
      <w:r w:rsidRPr="00260ECC">
        <w:rPr>
          <w:rFonts w:ascii="Arial" w:eastAsia="Times New Roman" w:hAnsi="Arial" w:cs="Arial"/>
          <w:color w:val="000000"/>
          <w:sz w:val="21"/>
          <w:szCs w:val="21"/>
          <w:lang w:eastAsia="ru-RU"/>
        </w:rPr>
        <w:t>) и </w:t>
      </w:r>
      <w:r w:rsidRPr="00260ECC">
        <w:rPr>
          <w:rFonts w:ascii="Arial" w:eastAsia="Times New Roman" w:hAnsi="Arial" w:cs="Arial"/>
          <w:b/>
          <w:bCs/>
          <w:color w:val="000000"/>
          <w:sz w:val="21"/>
          <w:szCs w:val="21"/>
          <w:lang w:eastAsia="ru-RU"/>
        </w:rPr>
        <w:t>ФЦИОР (</w:t>
      </w:r>
      <w:r w:rsidRPr="00260ECC">
        <w:rPr>
          <w:rFonts w:ascii="Arial" w:eastAsia="Times New Roman" w:hAnsi="Arial" w:cs="Arial"/>
          <w:color w:val="000000"/>
          <w:sz w:val="21"/>
          <w:szCs w:val="21"/>
          <w:lang w:eastAsia="ru-RU"/>
        </w:rPr>
        <w:t>http://fcior.edu.ru</w:t>
      </w:r>
      <w:r w:rsidRPr="00260ECC">
        <w:rPr>
          <w:rFonts w:ascii="Arial" w:eastAsia="Times New Roman" w:hAnsi="Arial" w:cs="Arial"/>
          <w:b/>
          <w:bCs/>
          <w:color w:val="000000"/>
          <w:sz w:val="21"/>
          <w:szCs w:val="21"/>
          <w:lang w:eastAsia="ru-RU"/>
        </w:rPr>
        <w:t>)</w:t>
      </w:r>
    </w:p>
    <w:p w:rsidR="000E3CB6" w:rsidRPr="000E3CB6" w:rsidRDefault="000E3CB6" w:rsidP="000E3CB6">
      <w:r w:rsidRPr="000E3CB6">
        <w:t xml:space="preserve"> СОГЛАСОВАНО                                                                        </w:t>
      </w:r>
      <w:proofErr w:type="spellStart"/>
      <w:r w:rsidRPr="000E3CB6">
        <w:t>СОГЛАСОВАНО</w:t>
      </w:r>
      <w:proofErr w:type="spellEnd"/>
    </w:p>
    <w:p w:rsidR="000E3CB6" w:rsidRPr="000E3CB6" w:rsidRDefault="000E3CB6" w:rsidP="000E3CB6">
      <w:r w:rsidRPr="000E3CB6">
        <w:t>Протокол №___ заседания методического                       Заместитель директора по НМР</w:t>
      </w:r>
    </w:p>
    <w:p w:rsidR="000E3CB6" w:rsidRPr="000E3CB6" w:rsidRDefault="000E3CB6" w:rsidP="000E3CB6">
      <w:r w:rsidRPr="000E3CB6">
        <w:t>объединения учителей математики, информатики           _______________  Макарова А.А.</w:t>
      </w:r>
    </w:p>
    <w:p w:rsidR="000E3CB6" w:rsidRPr="000E3CB6" w:rsidRDefault="000E3CB6" w:rsidP="000E3CB6">
      <w:pPr>
        <w:rPr>
          <w:vertAlign w:val="superscript"/>
        </w:rPr>
      </w:pPr>
      <w:r w:rsidRPr="000E3CB6">
        <w:t xml:space="preserve">физики МБОУ СОШ №14                                                            </w:t>
      </w:r>
      <w:r w:rsidRPr="000E3CB6">
        <w:rPr>
          <w:vertAlign w:val="superscript"/>
        </w:rPr>
        <w:t xml:space="preserve">подпись                           ФИО                   </w:t>
      </w:r>
    </w:p>
    <w:p w:rsidR="000E3CB6" w:rsidRPr="000E3CB6" w:rsidRDefault="000E3CB6" w:rsidP="000E3CB6">
      <w:r w:rsidRPr="000E3CB6">
        <w:t xml:space="preserve">от __________________ 2022года                                     от __________________ 2022года                                </w:t>
      </w:r>
    </w:p>
    <w:p w:rsidR="000E3CB6" w:rsidRPr="000E3CB6" w:rsidRDefault="000E3CB6" w:rsidP="000E3CB6">
      <w:pPr>
        <w:rPr>
          <w:u w:val="single"/>
        </w:rPr>
      </w:pPr>
      <w:r w:rsidRPr="000E3CB6">
        <w:t xml:space="preserve">_______________ </w:t>
      </w:r>
      <w:proofErr w:type="spellStart"/>
      <w:r w:rsidRPr="000E3CB6">
        <w:rPr>
          <w:u w:val="single"/>
        </w:rPr>
        <w:t>Марар</w:t>
      </w:r>
      <w:proofErr w:type="spellEnd"/>
      <w:r w:rsidRPr="000E3CB6">
        <w:rPr>
          <w:u w:val="single"/>
        </w:rPr>
        <w:t xml:space="preserve"> А.Н.</w:t>
      </w:r>
    </w:p>
    <w:p w:rsidR="000E3CB6" w:rsidRPr="000E3CB6" w:rsidRDefault="000E3CB6" w:rsidP="000E3CB6">
      <w:pPr>
        <w:rPr>
          <w:vertAlign w:val="superscript"/>
        </w:rPr>
      </w:pPr>
      <w:r w:rsidRPr="000E3CB6">
        <w:rPr>
          <w:vertAlign w:val="superscript"/>
        </w:rPr>
        <w:t xml:space="preserve">                подпись                       ФИО</w:t>
      </w:r>
    </w:p>
    <w:p w:rsidR="000E3CB6" w:rsidRDefault="000E3CB6" w:rsidP="000E3CB6">
      <w:pPr>
        <w:sectPr w:rsidR="000E3CB6" w:rsidSect="000E3CB6">
          <w:pgSz w:w="11906" w:h="16838"/>
          <w:pgMar w:top="1134" w:right="851" w:bottom="1134" w:left="1276" w:header="709" w:footer="709" w:gutter="0"/>
          <w:cols w:space="708"/>
          <w:docGrid w:linePitch="360"/>
        </w:sectPr>
      </w:pPr>
    </w:p>
    <w:p w:rsidR="000E3CB6" w:rsidRPr="000E3CB6" w:rsidRDefault="000E3CB6" w:rsidP="000E3CB6"/>
    <w:p w:rsidR="000E3CB6" w:rsidRDefault="000E3CB6"/>
    <w:sectPr w:rsidR="000E3CB6" w:rsidSect="00853664">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9B"/>
    <w:multiLevelType w:val="multilevel"/>
    <w:tmpl w:val="13A4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018D6"/>
    <w:multiLevelType w:val="multilevel"/>
    <w:tmpl w:val="0412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F25BF"/>
    <w:multiLevelType w:val="multilevel"/>
    <w:tmpl w:val="A948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70509"/>
    <w:multiLevelType w:val="multilevel"/>
    <w:tmpl w:val="AB68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C5D1B"/>
    <w:multiLevelType w:val="multilevel"/>
    <w:tmpl w:val="5F5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F5994"/>
    <w:multiLevelType w:val="multilevel"/>
    <w:tmpl w:val="9374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A68DD"/>
    <w:multiLevelType w:val="multilevel"/>
    <w:tmpl w:val="6B44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E00C2D"/>
    <w:multiLevelType w:val="multilevel"/>
    <w:tmpl w:val="A29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B067B"/>
    <w:multiLevelType w:val="multilevel"/>
    <w:tmpl w:val="9252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85CBE"/>
    <w:multiLevelType w:val="multilevel"/>
    <w:tmpl w:val="6BF4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77A78"/>
    <w:multiLevelType w:val="multilevel"/>
    <w:tmpl w:val="2B62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21147"/>
    <w:multiLevelType w:val="multilevel"/>
    <w:tmpl w:val="04B8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6B0D84"/>
    <w:multiLevelType w:val="multilevel"/>
    <w:tmpl w:val="7A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971E66"/>
    <w:multiLevelType w:val="multilevel"/>
    <w:tmpl w:val="E85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F7796F"/>
    <w:multiLevelType w:val="multilevel"/>
    <w:tmpl w:val="F9D4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E05C21"/>
    <w:multiLevelType w:val="multilevel"/>
    <w:tmpl w:val="3FBE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293B8F"/>
    <w:multiLevelType w:val="multilevel"/>
    <w:tmpl w:val="48DC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40152C"/>
    <w:multiLevelType w:val="multilevel"/>
    <w:tmpl w:val="C99A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415518"/>
    <w:multiLevelType w:val="multilevel"/>
    <w:tmpl w:val="A77C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2A3B19"/>
    <w:multiLevelType w:val="multilevel"/>
    <w:tmpl w:val="E99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B80591"/>
    <w:multiLevelType w:val="multilevel"/>
    <w:tmpl w:val="6B48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010044"/>
    <w:multiLevelType w:val="multilevel"/>
    <w:tmpl w:val="E242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2558EB"/>
    <w:multiLevelType w:val="multilevel"/>
    <w:tmpl w:val="E49E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E57DCA"/>
    <w:multiLevelType w:val="multilevel"/>
    <w:tmpl w:val="FBA2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F326B5"/>
    <w:multiLevelType w:val="multilevel"/>
    <w:tmpl w:val="4328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6D2369"/>
    <w:multiLevelType w:val="multilevel"/>
    <w:tmpl w:val="545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6C363E"/>
    <w:multiLevelType w:val="multilevel"/>
    <w:tmpl w:val="70E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2B7FAA"/>
    <w:multiLevelType w:val="multilevel"/>
    <w:tmpl w:val="C2B8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430FFA"/>
    <w:multiLevelType w:val="multilevel"/>
    <w:tmpl w:val="32F89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E37948"/>
    <w:multiLevelType w:val="multilevel"/>
    <w:tmpl w:val="2758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321563"/>
    <w:multiLevelType w:val="multilevel"/>
    <w:tmpl w:val="3EC0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862FC4"/>
    <w:multiLevelType w:val="multilevel"/>
    <w:tmpl w:val="48BE1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9F5592"/>
    <w:multiLevelType w:val="multilevel"/>
    <w:tmpl w:val="079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E6575C"/>
    <w:multiLevelType w:val="multilevel"/>
    <w:tmpl w:val="43DC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2E39FF"/>
    <w:multiLevelType w:val="multilevel"/>
    <w:tmpl w:val="744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0D0214"/>
    <w:multiLevelType w:val="multilevel"/>
    <w:tmpl w:val="D286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B83EFC"/>
    <w:multiLevelType w:val="multilevel"/>
    <w:tmpl w:val="FA1E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BD3FA6"/>
    <w:multiLevelType w:val="multilevel"/>
    <w:tmpl w:val="173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FC636D"/>
    <w:multiLevelType w:val="multilevel"/>
    <w:tmpl w:val="2058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A9497E"/>
    <w:multiLevelType w:val="multilevel"/>
    <w:tmpl w:val="63B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CB6F7C"/>
    <w:multiLevelType w:val="multilevel"/>
    <w:tmpl w:val="4D0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1741C6"/>
    <w:multiLevelType w:val="multilevel"/>
    <w:tmpl w:val="2A8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593747"/>
    <w:multiLevelType w:val="multilevel"/>
    <w:tmpl w:val="AE2E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923AE3"/>
    <w:multiLevelType w:val="multilevel"/>
    <w:tmpl w:val="B07E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637150"/>
    <w:multiLevelType w:val="multilevel"/>
    <w:tmpl w:val="D2D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78577F"/>
    <w:multiLevelType w:val="multilevel"/>
    <w:tmpl w:val="E4EA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9C2A5F"/>
    <w:multiLevelType w:val="multilevel"/>
    <w:tmpl w:val="77B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997032"/>
    <w:multiLevelType w:val="multilevel"/>
    <w:tmpl w:val="E0E2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B22F33"/>
    <w:multiLevelType w:val="multilevel"/>
    <w:tmpl w:val="D760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D15848"/>
    <w:multiLevelType w:val="multilevel"/>
    <w:tmpl w:val="F278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B26D77"/>
    <w:multiLevelType w:val="multilevel"/>
    <w:tmpl w:val="6E56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A669C"/>
    <w:multiLevelType w:val="multilevel"/>
    <w:tmpl w:val="7E40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980B53"/>
    <w:multiLevelType w:val="multilevel"/>
    <w:tmpl w:val="47B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7B0FCC"/>
    <w:multiLevelType w:val="multilevel"/>
    <w:tmpl w:val="6A70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9B41B5"/>
    <w:multiLevelType w:val="multilevel"/>
    <w:tmpl w:val="D9C0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2D6280B"/>
    <w:multiLevelType w:val="multilevel"/>
    <w:tmpl w:val="C37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B87BC2"/>
    <w:multiLevelType w:val="multilevel"/>
    <w:tmpl w:val="237E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2D0252"/>
    <w:multiLevelType w:val="multilevel"/>
    <w:tmpl w:val="4140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8D795F"/>
    <w:multiLevelType w:val="multilevel"/>
    <w:tmpl w:val="FAE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4853FB"/>
    <w:multiLevelType w:val="multilevel"/>
    <w:tmpl w:val="3C04C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4A11B4"/>
    <w:multiLevelType w:val="multilevel"/>
    <w:tmpl w:val="BF9C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6926F24"/>
    <w:multiLevelType w:val="multilevel"/>
    <w:tmpl w:val="E956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8BC767A"/>
    <w:multiLevelType w:val="multilevel"/>
    <w:tmpl w:val="E072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833101"/>
    <w:multiLevelType w:val="multilevel"/>
    <w:tmpl w:val="568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C303C0"/>
    <w:multiLevelType w:val="multilevel"/>
    <w:tmpl w:val="3076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E7C0880"/>
    <w:multiLevelType w:val="multilevel"/>
    <w:tmpl w:val="97B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807E25"/>
    <w:multiLevelType w:val="multilevel"/>
    <w:tmpl w:val="4CDA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474F78"/>
    <w:multiLevelType w:val="multilevel"/>
    <w:tmpl w:val="E44A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6C5D5B"/>
    <w:multiLevelType w:val="multilevel"/>
    <w:tmpl w:val="7F9C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09381D"/>
    <w:multiLevelType w:val="multilevel"/>
    <w:tmpl w:val="CEF0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477CAB"/>
    <w:multiLevelType w:val="multilevel"/>
    <w:tmpl w:val="07EC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80220F"/>
    <w:multiLevelType w:val="multilevel"/>
    <w:tmpl w:val="99BE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DD757B"/>
    <w:multiLevelType w:val="multilevel"/>
    <w:tmpl w:val="A5C4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F75BB5"/>
    <w:multiLevelType w:val="multilevel"/>
    <w:tmpl w:val="DE2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884D51"/>
    <w:multiLevelType w:val="multilevel"/>
    <w:tmpl w:val="C89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8C10C6"/>
    <w:multiLevelType w:val="multilevel"/>
    <w:tmpl w:val="47D6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4A09ED"/>
    <w:multiLevelType w:val="multilevel"/>
    <w:tmpl w:val="01C6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E2368"/>
    <w:multiLevelType w:val="multilevel"/>
    <w:tmpl w:val="2B76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7177A7"/>
    <w:multiLevelType w:val="multilevel"/>
    <w:tmpl w:val="3C16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D614C4"/>
    <w:multiLevelType w:val="multilevel"/>
    <w:tmpl w:val="BAAA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101449"/>
    <w:multiLevelType w:val="multilevel"/>
    <w:tmpl w:val="B5F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407EAE"/>
    <w:multiLevelType w:val="multilevel"/>
    <w:tmpl w:val="7FB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762C78"/>
    <w:multiLevelType w:val="multilevel"/>
    <w:tmpl w:val="4842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51E5112"/>
    <w:multiLevelType w:val="multilevel"/>
    <w:tmpl w:val="F24C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5621C9"/>
    <w:multiLevelType w:val="multilevel"/>
    <w:tmpl w:val="8B62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0B42F8"/>
    <w:multiLevelType w:val="multilevel"/>
    <w:tmpl w:val="D038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6E1299"/>
    <w:multiLevelType w:val="multilevel"/>
    <w:tmpl w:val="7AF8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0A540B"/>
    <w:multiLevelType w:val="multilevel"/>
    <w:tmpl w:val="BD8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B2D534D"/>
    <w:multiLevelType w:val="multilevel"/>
    <w:tmpl w:val="CA8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A12D1B"/>
    <w:multiLevelType w:val="multilevel"/>
    <w:tmpl w:val="27C8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CCB4362"/>
    <w:multiLevelType w:val="multilevel"/>
    <w:tmpl w:val="85E0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D96247B"/>
    <w:multiLevelType w:val="multilevel"/>
    <w:tmpl w:val="5C5E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DD766FD"/>
    <w:multiLevelType w:val="multilevel"/>
    <w:tmpl w:val="9BD0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257763"/>
    <w:multiLevelType w:val="multilevel"/>
    <w:tmpl w:val="AC20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0"/>
  </w:num>
  <w:num w:numId="2">
    <w:abstractNumId w:val="53"/>
  </w:num>
  <w:num w:numId="3">
    <w:abstractNumId w:val="88"/>
  </w:num>
  <w:num w:numId="4">
    <w:abstractNumId w:val="23"/>
  </w:num>
  <w:num w:numId="5">
    <w:abstractNumId w:val="6"/>
  </w:num>
  <w:num w:numId="6">
    <w:abstractNumId w:val="32"/>
  </w:num>
  <w:num w:numId="7">
    <w:abstractNumId w:val="65"/>
  </w:num>
  <w:num w:numId="8">
    <w:abstractNumId w:val="51"/>
  </w:num>
  <w:num w:numId="9">
    <w:abstractNumId w:val="46"/>
  </w:num>
  <w:num w:numId="10">
    <w:abstractNumId w:val="12"/>
  </w:num>
  <w:num w:numId="11">
    <w:abstractNumId w:val="69"/>
  </w:num>
  <w:num w:numId="12">
    <w:abstractNumId w:val="63"/>
  </w:num>
  <w:num w:numId="13">
    <w:abstractNumId w:val="74"/>
  </w:num>
  <w:num w:numId="14">
    <w:abstractNumId w:val="84"/>
  </w:num>
  <w:num w:numId="15">
    <w:abstractNumId w:val="55"/>
  </w:num>
  <w:num w:numId="16">
    <w:abstractNumId w:val="36"/>
  </w:num>
  <w:num w:numId="17">
    <w:abstractNumId w:val="86"/>
  </w:num>
  <w:num w:numId="18">
    <w:abstractNumId w:val="44"/>
  </w:num>
  <w:num w:numId="19">
    <w:abstractNumId w:val="37"/>
  </w:num>
  <w:num w:numId="20">
    <w:abstractNumId w:val="56"/>
  </w:num>
  <w:num w:numId="21">
    <w:abstractNumId w:val="11"/>
  </w:num>
  <w:num w:numId="22">
    <w:abstractNumId w:val="66"/>
  </w:num>
  <w:num w:numId="23">
    <w:abstractNumId w:val="7"/>
  </w:num>
  <w:num w:numId="24">
    <w:abstractNumId w:val="1"/>
  </w:num>
  <w:num w:numId="25">
    <w:abstractNumId w:val="78"/>
  </w:num>
  <w:num w:numId="26">
    <w:abstractNumId w:val="31"/>
  </w:num>
  <w:num w:numId="27">
    <w:abstractNumId w:val="28"/>
  </w:num>
  <w:num w:numId="28">
    <w:abstractNumId w:val="0"/>
  </w:num>
  <w:num w:numId="29">
    <w:abstractNumId w:val="81"/>
  </w:num>
  <w:num w:numId="30">
    <w:abstractNumId w:val="85"/>
  </w:num>
  <w:num w:numId="31">
    <w:abstractNumId w:val="10"/>
  </w:num>
  <w:num w:numId="32">
    <w:abstractNumId w:val="40"/>
  </w:num>
  <w:num w:numId="33">
    <w:abstractNumId w:val="16"/>
  </w:num>
  <w:num w:numId="34">
    <w:abstractNumId w:val="21"/>
  </w:num>
  <w:num w:numId="35">
    <w:abstractNumId w:val="41"/>
  </w:num>
  <w:num w:numId="36">
    <w:abstractNumId w:val="17"/>
  </w:num>
  <w:num w:numId="37">
    <w:abstractNumId w:val="91"/>
  </w:num>
  <w:num w:numId="38">
    <w:abstractNumId w:val="77"/>
  </w:num>
  <w:num w:numId="39">
    <w:abstractNumId w:val="42"/>
  </w:num>
  <w:num w:numId="40">
    <w:abstractNumId w:val="92"/>
  </w:num>
  <w:num w:numId="41">
    <w:abstractNumId w:val="82"/>
  </w:num>
  <w:num w:numId="42">
    <w:abstractNumId w:val="35"/>
  </w:num>
  <w:num w:numId="43">
    <w:abstractNumId w:val="43"/>
  </w:num>
  <w:num w:numId="44">
    <w:abstractNumId w:val="9"/>
  </w:num>
  <w:num w:numId="45">
    <w:abstractNumId w:val="89"/>
  </w:num>
  <w:num w:numId="46">
    <w:abstractNumId w:val="90"/>
  </w:num>
  <w:num w:numId="47">
    <w:abstractNumId w:val="5"/>
  </w:num>
  <w:num w:numId="48">
    <w:abstractNumId w:val="3"/>
  </w:num>
  <w:num w:numId="49">
    <w:abstractNumId w:val="54"/>
  </w:num>
  <w:num w:numId="50">
    <w:abstractNumId w:val="45"/>
  </w:num>
  <w:num w:numId="51">
    <w:abstractNumId w:val="24"/>
  </w:num>
  <w:num w:numId="52">
    <w:abstractNumId w:val="75"/>
  </w:num>
  <w:num w:numId="53">
    <w:abstractNumId w:val="13"/>
  </w:num>
  <w:num w:numId="54">
    <w:abstractNumId w:val="49"/>
  </w:num>
  <w:num w:numId="55">
    <w:abstractNumId w:val="19"/>
  </w:num>
  <w:num w:numId="56">
    <w:abstractNumId w:val="72"/>
  </w:num>
  <w:num w:numId="57">
    <w:abstractNumId w:val="60"/>
  </w:num>
  <w:num w:numId="58">
    <w:abstractNumId w:val="68"/>
  </w:num>
  <w:num w:numId="59">
    <w:abstractNumId w:val="29"/>
  </w:num>
  <w:num w:numId="60">
    <w:abstractNumId w:val="76"/>
  </w:num>
  <w:num w:numId="61">
    <w:abstractNumId w:val="57"/>
  </w:num>
  <w:num w:numId="62">
    <w:abstractNumId w:val="33"/>
  </w:num>
  <w:num w:numId="63">
    <w:abstractNumId w:val="67"/>
  </w:num>
  <w:num w:numId="64">
    <w:abstractNumId w:val="22"/>
  </w:num>
  <w:num w:numId="65">
    <w:abstractNumId w:val="83"/>
  </w:num>
  <w:num w:numId="66">
    <w:abstractNumId w:val="64"/>
  </w:num>
  <w:num w:numId="67">
    <w:abstractNumId w:val="93"/>
  </w:num>
  <w:num w:numId="68">
    <w:abstractNumId w:val="25"/>
  </w:num>
  <w:num w:numId="69">
    <w:abstractNumId w:val="18"/>
  </w:num>
  <w:num w:numId="70">
    <w:abstractNumId w:val="79"/>
  </w:num>
  <w:num w:numId="71">
    <w:abstractNumId w:val="47"/>
  </w:num>
  <w:num w:numId="72">
    <w:abstractNumId w:val="2"/>
  </w:num>
  <w:num w:numId="73">
    <w:abstractNumId w:val="20"/>
  </w:num>
  <w:num w:numId="74">
    <w:abstractNumId w:val="39"/>
  </w:num>
  <w:num w:numId="75">
    <w:abstractNumId w:val="58"/>
  </w:num>
  <w:num w:numId="76">
    <w:abstractNumId w:val="71"/>
  </w:num>
  <w:num w:numId="77">
    <w:abstractNumId w:val="14"/>
  </w:num>
  <w:num w:numId="78">
    <w:abstractNumId w:val="73"/>
  </w:num>
  <w:num w:numId="79">
    <w:abstractNumId w:val="34"/>
  </w:num>
  <w:num w:numId="80">
    <w:abstractNumId w:val="87"/>
  </w:num>
  <w:num w:numId="81">
    <w:abstractNumId w:val="70"/>
  </w:num>
  <w:num w:numId="82">
    <w:abstractNumId w:val="26"/>
  </w:num>
  <w:num w:numId="83">
    <w:abstractNumId w:val="50"/>
  </w:num>
  <w:num w:numId="84">
    <w:abstractNumId w:val="8"/>
  </w:num>
  <w:num w:numId="85">
    <w:abstractNumId w:val="4"/>
  </w:num>
  <w:num w:numId="86">
    <w:abstractNumId w:val="38"/>
  </w:num>
  <w:num w:numId="87">
    <w:abstractNumId w:val="48"/>
  </w:num>
  <w:num w:numId="88">
    <w:abstractNumId w:val="52"/>
  </w:num>
  <w:num w:numId="89">
    <w:abstractNumId w:val="27"/>
  </w:num>
  <w:num w:numId="90">
    <w:abstractNumId w:val="61"/>
  </w:num>
  <w:num w:numId="91">
    <w:abstractNumId w:val="62"/>
  </w:num>
  <w:num w:numId="92">
    <w:abstractNumId w:val="30"/>
  </w:num>
  <w:num w:numId="93">
    <w:abstractNumId w:val="15"/>
  </w:num>
  <w:num w:numId="94">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EF"/>
    <w:rsid w:val="0009081E"/>
    <w:rsid w:val="00096D58"/>
    <w:rsid w:val="000E3CB6"/>
    <w:rsid w:val="00170527"/>
    <w:rsid w:val="00193E74"/>
    <w:rsid w:val="001F3472"/>
    <w:rsid w:val="00260ECC"/>
    <w:rsid w:val="00510942"/>
    <w:rsid w:val="006B12E5"/>
    <w:rsid w:val="007159EF"/>
    <w:rsid w:val="00853664"/>
    <w:rsid w:val="008851E4"/>
    <w:rsid w:val="008A4760"/>
    <w:rsid w:val="008C6F88"/>
    <w:rsid w:val="00D10E76"/>
    <w:rsid w:val="00FE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ECC"/>
  </w:style>
  <w:style w:type="paragraph" w:customStyle="1" w:styleId="msonormal0">
    <w:name w:val="msonormal"/>
    <w:basedOn w:val="a"/>
    <w:rsid w:val="0026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60ECC"/>
    <w:rPr>
      <w:i/>
      <w:iCs/>
    </w:rPr>
  </w:style>
  <w:style w:type="paragraph" w:styleId="a5">
    <w:name w:val="No Spacing"/>
    <w:uiPriority w:val="1"/>
    <w:qFormat/>
    <w:rsid w:val="00260ECC"/>
    <w:pPr>
      <w:spacing w:after="0" w:line="240" w:lineRule="auto"/>
    </w:pPr>
  </w:style>
  <w:style w:type="paragraph" w:styleId="a6">
    <w:name w:val="Subtitle"/>
    <w:basedOn w:val="a"/>
    <w:next w:val="a"/>
    <w:link w:val="a7"/>
    <w:uiPriority w:val="11"/>
    <w:qFormat/>
    <w:rsid w:val="00260ECC"/>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60ECC"/>
    <w:rPr>
      <w:rFonts w:eastAsiaTheme="minorEastAsia"/>
      <w:color w:val="5A5A5A" w:themeColor="text1" w:themeTint="A5"/>
      <w:spacing w:val="15"/>
    </w:rPr>
  </w:style>
  <w:style w:type="paragraph" w:styleId="a8">
    <w:name w:val="Balloon Text"/>
    <w:basedOn w:val="a"/>
    <w:link w:val="a9"/>
    <w:uiPriority w:val="99"/>
    <w:semiHidden/>
    <w:unhideWhenUsed/>
    <w:rsid w:val="001F34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ECC"/>
  </w:style>
  <w:style w:type="paragraph" w:customStyle="1" w:styleId="msonormal0">
    <w:name w:val="msonormal"/>
    <w:basedOn w:val="a"/>
    <w:rsid w:val="0026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60ECC"/>
    <w:rPr>
      <w:i/>
      <w:iCs/>
    </w:rPr>
  </w:style>
  <w:style w:type="paragraph" w:styleId="a5">
    <w:name w:val="No Spacing"/>
    <w:uiPriority w:val="1"/>
    <w:qFormat/>
    <w:rsid w:val="00260ECC"/>
    <w:pPr>
      <w:spacing w:after="0" w:line="240" w:lineRule="auto"/>
    </w:pPr>
  </w:style>
  <w:style w:type="paragraph" w:styleId="a6">
    <w:name w:val="Subtitle"/>
    <w:basedOn w:val="a"/>
    <w:next w:val="a"/>
    <w:link w:val="a7"/>
    <w:uiPriority w:val="11"/>
    <w:qFormat/>
    <w:rsid w:val="00260ECC"/>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60ECC"/>
    <w:rPr>
      <w:rFonts w:eastAsiaTheme="minorEastAsia"/>
      <w:color w:val="5A5A5A" w:themeColor="text1" w:themeTint="A5"/>
      <w:spacing w:val="15"/>
    </w:rPr>
  </w:style>
  <w:style w:type="paragraph" w:styleId="a8">
    <w:name w:val="Balloon Text"/>
    <w:basedOn w:val="a"/>
    <w:link w:val="a9"/>
    <w:uiPriority w:val="99"/>
    <w:semiHidden/>
    <w:unhideWhenUsed/>
    <w:rsid w:val="001F34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44CE-7CB8-45C4-AC4F-66C9E13F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9365</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3</cp:revision>
  <dcterms:created xsi:type="dcterms:W3CDTF">2023-09-27T07:54:00Z</dcterms:created>
  <dcterms:modified xsi:type="dcterms:W3CDTF">2023-09-27T13:52:00Z</dcterms:modified>
</cp:coreProperties>
</file>